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4D" w:rsidRPr="00636339" w:rsidRDefault="00DE644D" w:rsidP="00DE644D">
      <w:pPr>
        <w:spacing w:line="360" w:lineRule="auto"/>
        <w:jc w:val="center"/>
        <w:rPr>
          <w:b/>
        </w:rPr>
      </w:pPr>
      <w:r w:rsidRPr="00636339">
        <w:rPr>
          <w:b/>
        </w:rPr>
        <w:t>ПЛАН ВОСПИТАТЕЛЬНОЙ РАБОТЫ</w:t>
      </w:r>
    </w:p>
    <w:p w:rsidR="00DE644D" w:rsidRPr="00636339" w:rsidRDefault="00DE644D" w:rsidP="00DE644D">
      <w:pPr>
        <w:jc w:val="center"/>
        <w:rPr>
          <w:b/>
          <w:bCs/>
        </w:rPr>
      </w:pPr>
      <w:r w:rsidRPr="00636339">
        <w:rPr>
          <w:b/>
          <w:bCs/>
        </w:rPr>
        <w:t xml:space="preserve">1 Личностные результаты реализации программы воспитания по специальности </w:t>
      </w:r>
    </w:p>
    <w:p w:rsidR="00C93177" w:rsidRPr="00636339" w:rsidRDefault="00C93177" w:rsidP="00C93177">
      <w:pPr>
        <w:widowControl w:val="0"/>
        <w:tabs>
          <w:tab w:val="left" w:pos="993"/>
        </w:tabs>
        <w:ind w:firstLine="709"/>
        <w:jc w:val="both"/>
        <w:rPr>
          <w:i/>
          <w:iCs/>
        </w:rPr>
      </w:pPr>
      <w:bookmarkStart w:id="0" w:name="_Hlk7302877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center"/>
              <w:rPr>
                <w:b/>
                <w:bCs/>
              </w:rPr>
            </w:pPr>
            <w:bookmarkStart w:id="1" w:name="_Hlk73632186"/>
            <w:bookmarkEnd w:id="0"/>
            <w:r w:rsidRPr="00636339">
              <w:rPr>
                <w:b/>
                <w:bCs/>
              </w:rPr>
              <w:t xml:space="preserve">Личностные результаты </w:t>
            </w:r>
          </w:p>
          <w:p w:rsidR="00636339" w:rsidRPr="00636339" w:rsidRDefault="00636339">
            <w:pPr>
              <w:ind w:firstLine="33"/>
              <w:jc w:val="center"/>
              <w:rPr>
                <w:b/>
                <w:bCs/>
              </w:rPr>
            </w:pPr>
            <w:r w:rsidRPr="00636339">
              <w:rPr>
                <w:b/>
                <w:bCs/>
              </w:rPr>
              <w:t xml:space="preserve">реализации программы воспитания </w:t>
            </w:r>
          </w:p>
          <w:p w:rsidR="00636339" w:rsidRPr="00636339" w:rsidRDefault="00636339">
            <w:pPr>
              <w:ind w:firstLine="33"/>
              <w:jc w:val="center"/>
              <w:rPr>
                <w:b/>
                <w:bCs/>
              </w:rPr>
            </w:pPr>
            <w:r w:rsidRPr="00636339">
              <w:rPr>
                <w:i/>
                <w:iCs/>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Код личностных результатов реализации программы воспитания</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spacing w:before="120"/>
              <w:jc w:val="both"/>
              <w:rPr>
                <w:bCs/>
                <w:i/>
                <w:iCs/>
              </w:rPr>
            </w:pPr>
            <w:r w:rsidRPr="00636339">
              <w:t xml:space="preserve">Осознающий себя гражданином России и защитником Отечества, выражающий свою российскую идентичность в поликультурном </w:t>
            </w:r>
            <w:r w:rsidRPr="00636339">
              <w:br/>
              <w:t xml:space="preserve">и многоконфессиональном российском обществе и современном мировом сообществе. Сознающий свое единство с народом России, </w:t>
            </w:r>
            <w:r w:rsidRPr="00636339">
              <w:br/>
              <w:t xml:space="preserve">с Российским государством, демонстрирующий ответственность </w:t>
            </w:r>
            <w:r w:rsidRPr="00636339">
              <w:br/>
              <w:t>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w:t>
            </w:r>
            <w:bookmarkStart w:id="2" w:name="_GoBack"/>
            <w:bookmarkEnd w:id="2"/>
            <w:r w:rsidRPr="00636339">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2</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rPr>
                <w:bCs/>
              </w:rPr>
            </w:pPr>
            <w:r w:rsidRPr="00636339">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636339">
              <w:t>девиантным</w:t>
            </w:r>
            <w:proofErr w:type="spellEnd"/>
            <w:r w:rsidRPr="00636339">
              <w:t xml:space="preserve"> поведением. Демонстрирующий неприятие социально опасного поведения окружающих и предупрежда</w:t>
            </w:r>
            <w:r>
              <w:t xml:space="preserve">ющий его. Проявляющий уважение </w:t>
            </w:r>
            <w:r w:rsidRPr="00636339">
              <w:t>к людям старшего поколения, готовность к участию в социальной поддержке нуждающихся в ней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3</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rPr>
                <w:bCs/>
              </w:rPr>
            </w:pPr>
            <w:r w:rsidRPr="00636339">
              <w:rPr>
                <w:rFonts w:eastAsia="Calibri"/>
                <w:lang w:eastAsia="en-US"/>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w:t>
            </w:r>
            <w:r w:rsidRPr="00636339">
              <w:rPr>
                <w:rFonts w:eastAsia="Calibri"/>
                <w:lang w:eastAsia="en-US"/>
              </w:rPr>
              <w:br/>
              <w:t xml:space="preserve">на самообразование и профессиональную переподготовку в условиях смены технологического уклада и сопутствующих социальных </w:t>
            </w:r>
            <w:r>
              <w:rPr>
                <w:rFonts w:eastAsia="Calibri"/>
                <w:lang w:eastAsia="en-US"/>
              </w:rPr>
              <w:t xml:space="preserve">перемен. </w:t>
            </w:r>
            <w:r w:rsidRPr="00636339">
              <w:rPr>
                <w:rFonts w:eastAsia="Calibri"/>
                <w:lang w:eastAsia="en-US"/>
              </w:rPr>
              <w:t xml:space="preserve">Стремящийся к формированию в сетевой среде личностно </w:t>
            </w:r>
            <w:r w:rsidRPr="00636339">
              <w:rPr>
                <w:rFonts w:eastAsia="Calibri"/>
                <w:lang w:eastAsia="en-US"/>
              </w:rPr>
              <w:lastRenderedPageBreak/>
              <w:t>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lastRenderedPageBreak/>
              <w:t>ЛР 4</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rPr>
                <w:bCs/>
              </w:rPr>
            </w:pPr>
            <w:r w:rsidRPr="00636339">
              <w:rPr>
                <w:rFonts w:eastAsia="Calibri"/>
                <w:lang w:eastAsia="en-US"/>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636339">
              <w:rPr>
                <w:rFonts w:eastAsia="Calibri"/>
                <w:lang w:eastAsia="en-US"/>
              </w:rPr>
              <w:br/>
              <w:t xml:space="preserve">к многонациональному народу России, к Российскому Отечеству. Проявляющий ценностное отношение к историческому </w:t>
            </w:r>
            <w:r w:rsidRPr="00636339">
              <w:rPr>
                <w:rFonts w:eastAsia="Calibri"/>
                <w:lang w:eastAsia="en-US"/>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5</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rPr>
                <w:bCs/>
              </w:rPr>
            </w:pPr>
            <w:r w:rsidRPr="00636339">
              <w:rPr>
                <w:rFonts w:eastAsia="Calibri"/>
                <w:lang w:eastAsia="en-US"/>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6</w:t>
            </w:r>
          </w:p>
        </w:tc>
      </w:tr>
      <w:tr w:rsidR="00636339" w:rsidRPr="00636339" w:rsidTr="00636339">
        <w:trPr>
          <w:trHeight w:val="268"/>
        </w:trPr>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rPr>
                <w:rFonts w:eastAsia="Calibri"/>
                <w:lang w:eastAsia="en-US"/>
              </w:rPr>
            </w:pPr>
            <w:r w:rsidRPr="00636339">
              <w:rPr>
                <w:rFonts w:eastAsia="Calibri"/>
                <w:lang w:eastAsia="en-US"/>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w:t>
            </w:r>
            <w:r>
              <w:rPr>
                <w:rFonts w:eastAsia="Calibri"/>
                <w:lang w:eastAsia="en-US"/>
              </w:rPr>
              <w:t xml:space="preserve">го человека, предупредительный </w:t>
            </w:r>
            <w:r w:rsidRPr="00636339">
              <w:rPr>
                <w:rFonts w:eastAsia="Calibri"/>
                <w:lang w:eastAsia="en-US"/>
              </w:rPr>
              <w:t>в отношении выражения прав и законных интересов других людей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7</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rPr>
                <w:bCs/>
              </w:rPr>
            </w:pPr>
            <w:r w:rsidRPr="00636339">
              <w:rPr>
                <w:rFonts w:eastAsia="Calibri"/>
                <w:lang w:eastAsia="en-US"/>
              </w:rPr>
              <w:t xml:space="preserve">Проявляющий и демонстрирующий уважение законных интересов </w:t>
            </w:r>
            <w:r w:rsidRPr="00636339">
              <w:rPr>
                <w:rFonts w:eastAsia="Calibri"/>
                <w:lang w:eastAsia="en-US"/>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8</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rPr>
                <w:rFonts w:eastAsia="Calibri"/>
                <w:b/>
                <w:bCs/>
                <w:lang w:eastAsia="en-US"/>
              </w:rPr>
            </w:pPr>
            <w:r w:rsidRPr="00636339">
              <w:rPr>
                <w:rFonts w:eastAsia="Calibri"/>
                <w:lang w:eastAsia="en-US"/>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36339">
              <w:rPr>
                <w:rFonts w:eastAsia="Calibri"/>
                <w:lang w:eastAsia="en-US"/>
              </w:rPr>
              <w:br/>
              <w:t xml:space="preserve">к физическому совершенствованию. Проявляющий сознательное </w:t>
            </w:r>
            <w:r w:rsidRPr="00636339">
              <w:rPr>
                <w:rFonts w:eastAsia="Calibri"/>
                <w:lang w:eastAsia="en-US"/>
              </w:rPr>
              <w:br/>
              <w:t xml:space="preserve">и обоснованное неприятие вредных привычек и опасных наклонностей (курение, употребление алкоголя, наркотиков, </w:t>
            </w:r>
            <w:proofErr w:type="spellStart"/>
            <w:r w:rsidRPr="00636339">
              <w:rPr>
                <w:rFonts w:eastAsia="Calibri"/>
                <w:lang w:eastAsia="en-US"/>
              </w:rPr>
              <w:t>психоактивных</w:t>
            </w:r>
            <w:proofErr w:type="spellEnd"/>
            <w:r w:rsidRPr="00636339">
              <w:rPr>
                <w:rFonts w:eastAsia="Calibri"/>
                <w:lang w:eastAsia="en-US"/>
              </w:rPr>
              <w:t xml:space="preserve"> веществ, азартных игр, любых форм зависимостей), деструктивного поведения в обществе, в том числе в цифровой среде</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9</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rPr>
                <w:b/>
                <w:bCs/>
              </w:rPr>
            </w:pPr>
            <w:r w:rsidRPr="00636339">
              <w:t xml:space="preserve">Бережливо относящийся к природному наследию страны и мира, проявляющий </w:t>
            </w:r>
            <w:proofErr w:type="spellStart"/>
            <w:r w:rsidRPr="00636339">
              <w:t>сформированность</w:t>
            </w:r>
            <w:proofErr w:type="spellEnd"/>
            <w:r w:rsidRPr="00636339">
              <w:t xml:space="preserve"> экологической культуры на основе понимания влияния социальных, экономических </w:t>
            </w:r>
            <w:r w:rsidRPr="00636339">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w:t>
            </w:r>
            <w:r w:rsidRPr="00636339">
              <w:lastRenderedPageBreak/>
              <w:t>ритории, поселения, включенный в общественные инициативы, направленные на заботу о них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lastRenderedPageBreak/>
              <w:t>ЛР 10</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rPr>
                <w:bCs/>
              </w:rPr>
            </w:pPr>
            <w:r w:rsidRPr="00636339">
              <w:rPr>
                <w:rFonts w:eastAsia="Calibri"/>
                <w:lang w:eastAsia="en-US"/>
              </w:rPr>
              <w:lastRenderedPageBreak/>
              <w:t xml:space="preserve">Проявляющий уважение к эстетическим ценностям, обладающий основами эстетической культуры. Критически оценивающий </w:t>
            </w:r>
            <w:r w:rsidRPr="00636339">
              <w:rPr>
                <w:rFonts w:eastAsia="Calibri"/>
                <w:lang w:eastAsia="en-US"/>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636339">
              <w:rPr>
                <w:rFonts w:eastAsia="Calibri"/>
                <w:lang w:eastAsia="en-US"/>
              </w:rPr>
              <w:br/>
              <w:t xml:space="preserve">и самовыражения в обществе, выражающий сопричастность </w:t>
            </w:r>
            <w:r w:rsidRPr="00636339">
              <w:rPr>
                <w:rFonts w:eastAsia="Calibri"/>
                <w:lang w:eastAsia="en-US"/>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636339">
              <w:rPr>
                <w:rFonts w:eastAsia="Calibri"/>
                <w:lang w:eastAsia="en-US"/>
              </w:rPr>
              <w:br/>
              <w:t xml:space="preserve">и мирового художественного наследия, роли народных традиций </w:t>
            </w:r>
            <w:r w:rsidRPr="00636339">
              <w:rPr>
                <w:rFonts w:eastAsia="Calibri"/>
                <w:lang w:eastAsia="en-US"/>
              </w:rPr>
              <w:br/>
              <w:t>и народного творчества в искусстве. Выражающий ценностное отношение к технической и промышленной эстетике</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11</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rPr>
                <w:bCs/>
              </w:rPr>
            </w:pPr>
            <w:r w:rsidRPr="00636339">
              <w:rPr>
                <w:rFonts w:eastAsia="Calibri"/>
                <w:bCs/>
                <w:lang w:eastAsia="en-U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636339">
              <w:rPr>
                <w:rFonts w:eastAsia="Calibri"/>
                <w:bCs/>
                <w:lang w:eastAsia="en-US"/>
              </w:rPr>
              <w:br/>
              <w:t>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12</w:t>
            </w:r>
          </w:p>
        </w:tc>
      </w:tr>
      <w:tr w:rsidR="00636339" w:rsidRPr="00636339" w:rsidTr="00636339">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sidP="00636339">
            <w:pPr>
              <w:ind w:firstLine="33"/>
              <w:jc w:val="center"/>
              <w:rPr>
                <w:b/>
                <w:bCs/>
              </w:rPr>
            </w:pPr>
            <w:r w:rsidRPr="00636339">
              <w:rPr>
                <w:b/>
                <w:bCs/>
              </w:rPr>
              <w:t>Личностные результаты</w:t>
            </w:r>
            <w:r>
              <w:rPr>
                <w:b/>
                <w:bCs/>
              </w:rPr>
              <w:t xml:space="preserve"> </w:t>
            </w:r>
            <w:r w:rsidRPr="00636339">
              <w:rPr>
                <w:b/>
                <w:bCs/>
              </w:rPr>
              <w:t>ре</w:t>
            </w:r>
            <w:r>
              <w:rPr>
                <w:b/>
                <w:bCs/>
              </w:rPr>
              <w:t xml:space="preserve">ализации программы воспитания, </w:t>
            </w:r>
            <w:r w:rsidRPr="00636339">
              <w:rPr>
                <w:b/>
                <w:bCs/>
              </w:rPr>
              <w:t>определенные отраслевыми требованиями к деловым качествам личности</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13</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14</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Готовый к профессиональной конкуренции и конструктивной реакции на критику</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15</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16</w:t>
            </w:r>
          </w:p>
        </w:tc>
      </w:tr>
      <w:tr w:rsidR="00636339" w:rsidRPr="00636339" w:rsidTr="00636339">
        <w:tc>
          <w:tcPr>
            <w:tcW w:w="7338"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Содействующий поддержанию престижа своей профессии, отрасли и образовательной организации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ind w:firstLine="33"/>
              <w:jc w:val="center"/>
              <w:rPr>
                <w:b/>
                <w:bCs/>
              </w:rPr>
            </w:pPr>
            <w:r w:rsidRPr="00636339">
              <w:rPr>
                <w:b/>
                <w:bCs/>
              </w:rPr>
              <w:t>ЛР 17</w:t>
            </w:r>
          </w:p>
        </w:tc>
      </w:tr>
      <w:bookmarkEnd w:id="1"/>
    </w:tbl>
    <w:p w:rsidR="00636339" w:rsidRPr="00636339" w:rsidRDefault="00636339" w:rsidP="00636339">
      <w:pPr>
        <w:ind w:firstLine="708"/>
        <w:jc w:val="both"/>
        <w:rPr>
          <w:b/>
          <w:bCs/>
        </w:rPr>
      </w:pPr>
    </w:p>
    <w:p w:rsidR="00636339" w:rsidRPr="00636339" w:rsidRDefault="00636339" w:rsidP="00636339">
      <w:pPr>
        <w:jc w:val="center"/>
        <w:rPr>
          <w:b/>
        </w:rPr>
      </w:pPr>
      <w:bookmarkStart w:id="3" w:name="_Hlk76478488"/>
      <w:bookmarkStart w:id="4" w:name="_Hlk77073271"/>
      <w:bookmarkStart w:id="5" w:name="_Hlk77087134"/>
      <w:r>
        <w:rPr>
          <w:b/>
        </w:rPr>
        <w:t xml:space="preserve">2 </w:t>
      </w:r>
      <w:r w:rsidRPr="00636339">
        <w:rPr>
          <w:b/>
        </w:rPr>
        <w:t>Пла</w:t>
      </w:r>
      <w:r>
        <w:rPr>
          <w:b/>
        </w:rPr>
        <w:t xml:space="preserve">нируемые личностные результаты </w:t>
      </w:r>
      <w:r w:rsidRPr="00636339">
        <w:rPr>
          <w:b/>
        </w:rPr>
        <w:t>в ходе реализации образовательной программы</w:t>
      </w:r>
    </w:p>
    <w:p w:rsidR="00636339" w:rsidRPr="00636339" w:rsidRDefault="00636339" w:rsidP="00636339">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714"/>
      </w:tblGrid>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center"/>
              <w:rPr>
                <w:b/>
                <w:bCs/>
              </w:rPr>
            </w:pPr>
            <w:r w:rsidRPr="00636339">
              <w:rPr>
                <w:b/>
                <w:bCs/>
              </w:rPr>
              <w:t xml:space="preserve">Наименование профессионального модуля, </w:t>
            </w:r>
            <w:r w:rsidRPr="00636339">
              <w:rPr>
                <w:b/>
                <w:bCs/>
              </w:rPr>
              <w:br/>
              <w:t xml:space="preserve">учебной дисциплины </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center"/>
              <w:rPr>
                <w:b/>
                <w:bCs/>
              </w:rPr>
            </w:pPr>
            <w:r w:rsidRPr="00636339">
              <w:rPr>
                <w:b/>
                <w:bCs/>
              </w:rPr>
              <w:t xml:space="preserve">Код личностных результатов реализации программы воспитания </w:t>
            </w:r>
          </w:p>
        </w:tc>
      </w:tr>
      <w:tr w:rsidR="00636339" w:rsidRPr="00636339" w:rsidTr="00636339">
        <w:tc>
          <w:tcPr>
            <w:tcW w:w="9951" w:type="dxa"/>
            <w:gridSpan w:val="2"/>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center"/>
              <w:rPr>
                <w:b/>
                <w:bCs/>
                <w:highlight w:val="yellow"/>
              </w:rPr>
            </w:pPr>
            <w:r w:rsidRPr="00636339">
              <w:rPr>
                <w:b/>
                <w:bCs/>
              </w:rPr>
              <w:t>Общеобразовательный цикл</w:t>
            </w:r>
          </w:p>
        </w:tc>
        <w:bookmarkEnd w:id="3"/>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 xml:space="preserve">Русский язык </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 xml:space="preserve">ЛР 1, ЛР2, ЛР3, ЛР4, ЛР 5, ЛР6, ЛР7, ЛР8, ЛР9, ЛР 10, ЛР11, </w:t>
            </w:r>
            <w:r w:rsidRPr="00636339">
              <w:lastRenderedPageBreak/>
              <w:t>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lastRenderedPageBreak/>
              <w:t>Литература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pPr>
              <w:rPr>
                <w:b/>
                <w:bCs/>
                <w:highlight w:val="yellow"/>
              </w:rPr>
            </w:pPr>
            <w:r w:rsidRPr="00636339">
              <w:t>Иностранный язык</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История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rPr>
          <w:trHeight w:val="268"/>
        </w:trPr>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Обществознание</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rPr>
          <w:trHeight w:val="268"/>
        </w:trPr>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География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Математика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 xml:space="preserve">Информатика </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Физика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Химия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Биология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bottom"/>
            <w:hideMark/>
          </w:tcPr>
          <w:p w:rsidR="00636339" w:rsidRPr="00636339" w:rsidRDefault="00636339">
            <w:r w:rsidRPr="00636339">
              <w:t>Физическая культура/Адаптивная физическая культура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rPr>
          <w:trHeight w:val="70"/>
        </w:trPr>
        <w:tc>
          <w:tcPr>
            <w:tcW w:w="6237" w:type="dxa"/>
            <w:tcBorders>
              <w:top w:val="single" w:sz="4" w:space="0" w:color="auto"/>
              <w:left w:val="single" w:sz="4" w:space="0" w:color="auto"/>
              <w:bottom w:val="single" w:sz="4" w:space="0" w:color="auto"/>
              <w:right w:val="single" w:sz="4" w:space="0" w:color="auto"/>
            </w:tcBorders>
            <w:vAlign w:val="bottom"/>
            <w:hideMark/>
          </w:tcPr>
          <w:p w:rsidR="00636339" w:rsidRPr="00636339" w:rsidRDefault="00636339">
            <w:r w:rsidRPr="00636339">
              <w:t>Основы безопасности жизнедеятельности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bottom"/>
            <w:hideMark/>
          </w:tcPr>
          <w:p w:rsidR="00636339" w:rsidRPr="00636339" w:rsidRDefault="00636339">
            <w:r w:rsidRPr="00636339">
              <w:t>Индивидуальный проект</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w:t>
            </w:r>
          </w:p>
        </w:tc>
      </w:tr>
      <w:tr w:rsidR="00636339" w:rsidRPr="00636339" w:rsidTr="00636339">
        <w:tc>
          <w:tcPr>
            <w:tcW w:w="9951" w:type="dxa"/>
            <w:gridSpan w:val="2"/>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center"/>
              <w:rPr>
                <w:b/>
                <w:bCs/>
              </w:rPr>
            </w:pPr>
            <w:r>
              <w:rPr>
                <w:b/>
                <w:bCs/>
              </w:rPr>
              <w:t>С</w:t>
            </w:r>
            <w:r w:rsidRPr="00636339">
              <w:rPr>
                <w:b/>
                <w:bCs/>
              </w:rPr>
              <w:t>оциально-гуманитарный цикл</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История России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ЛР 1, ЛР2, ЛР3, ЛР4, ЛР 5, ЛР6, ЛР7, ЛР8, ЛР9, ЛР 10, ЛР11, ЛР12, ЛР13</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Иностранный язык в профессиональной деятельности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pPr>
              <w:jc w:val="both"/>
            </w:pPr>
            <w:r w:rsidRPr="00636339">
              <w:t>ЛР 1, ЛР2, ЛР3, ЛР4, ЛР 5, ЛР6, ЛР7, ЛР8, ЛР9, ЛР 10, ЛР11, ЛР12, ЛР13</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t>Безопасность жизнедеятельности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t>Физическая культура / Адаптивная физическая культура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lastRenderedPageBreak/>
              <w:t>Основы бережливого производства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pPr>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t>Психология общения / Социальная адаптация и основы социально-правовых знаний</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pPr>
            <w:r w:rsidRPr="00636339">
              <w:t>ЛР 1, ЛР2, ЛР3, ЛР4, ЛР 5, ЛР6, ЛР7, ЛР8, ЛР9, ЛР 10, ЛР11, ЛР12, ЛР13</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Основы финансовой грамотности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pPr>
              <w:ind w:firstLine="33"/>
              <w:jc w:val="both"/>
            </w:pPr>
            <w:r w:rsidRPr="00636339">
              <w:t>ЛР 1, ЛР2, ЛР3, ЛР4, ЛР 5, ЛР6, ЛР7, ЛР8, ЛР9, ЛР 10, ЛР11, ЛР12, ЛР13</w:t>
            </w:r>
          </w:p>
        </w:tc>
      </w:tr>
      <w:tr w:rsidR="00636339" w:rsidRPr="00636339" w:rsidTr="00636339">
        <w:tc>
          <w:tcPr>
            <w:tcW w:w="9951" w:type="dxa"/>
            <w:gridSpan w:val="2"/>
            <w:tcBorders>
              <w:top w:val="single" w:sz="4" w:space="0" w:color="auto"/>
              <w:left w:val="single" w:sz="4" w:space="0" w:color="auto"/>
              <w:bottom w:val="single" w:sz="4" w:space="0" w:color="auto"/>
              <w:right w:val="single" w:sz="4" w:space="0" w:color="auto"/>
            </w:tcBorders>
            <w:hideMark/>
          </w:tcPr>
          <w:p w:rsidR="00636339" w:rsidRPr="00636339" w:rsidRDefault="00636339" w:rsidP="00636339">
            <w:pPr>
              <w:ind w:firstLine="33"/>
              <w:jc w:val="center"/>
              <w:rPr>
                <w:bCs/>
              </w:rPr>
            </w:pPr>
            <w:r w:rsidRPr="00636339">
              <w:rPr>
                <w:b/>
                <w:bCs/>
              </w:rPr>
              <w:t>Общепрофессиональный цикл</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Инженерная графика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bottom"/>
            <w:hideMark/>
          </w:tcPr>
          <w:p w:rsidR="00636339" w:rsidRPr="00636339" w:rsidRDefault="00636339">
            <w:r w:rsidRPr="00636339">
              <w:t>Техническая механика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Материаловедение</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Метрология, стандартизация и сертификация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Процессы формообразования и инструменты</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Технология машиностроения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Охрана труда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Математика в профессиональной деятельности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Электротехника и электроника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bottom"/>
            <w:hideMark/>
          </w:tcPr>
          <w:p w:rsidR="00636339" w:rsidRPr="00636339" w:rsidRDefault="00636339">
            <w:r w:rsidRPr="00636339">
              <w:t>Технологическое оборудование</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t>Технологическая оснастка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 xml:space="preserve">ЛР 1, ЛР2, ЛР3, ЛР4, ЛР 5, ЛР6, ЛР7, ЛР8, ЛР9, ЛР 10, ЛР11, </w:t>
            </w:r>
            <w:r w:rsidRPr="00636339">
              <w:lastRenderedPageBreak/>
              <w:t>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lastRenderedPageBreak/>
              <w:t>Гидравлические и пневматические системы</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t>Информационные технологии в профессиональной деятельности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r w:rsidRPr="00636339">
              <w:t>Правовое обеспечение профессиональной деятельности</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vAlign w:val="center"/>
            <w:hideMark/>
          </w:tcPr>
          <w:p w:rsidR="00636339" w:rsidRPr="00636339" w:rsidRDefault="00636339">
            <w:pPr>
              <w:jc w:val="both"/>
            </w:pPr>
            <w:r w:rsidRPr="00636339">
              <w:t>Компьютерная графика</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9951" w:type="dxa"/>
            <w:gridSpan w:val="2"/>
            <w:tcBorders>
              <w:top w:val="single" w:sz="4" w:space="0" w:color="auto"/>
              <w:left w:val="single" w:sz="4" w:space="0" w:color="auto"/>
              <w:bottom w:val="single" w:sz="4" w:space="0" w:color="auto"/>
              <w:right w:val="single" w:sz="4" w:space="0" w:color="auto"/>
            </w:tcBorders>
            <w:hideMark/>
          </w:tcPr>
          <w:p w:rsidR="00636339" w:rsidRPr="00636339" w:rsidRDefault="00636339" w:rsidP="00636339">
            <w:pPr>
              <w:ind w:firstLine="33"/>
              <w:jc w:val="center"/>
              <w:rPr>
                <w:bCs/>
              </w:rPr>
            </w:pPr>
            <w:r w:rsidRPr="00636339">
              <w:rPr>
                <w:b/>
                <w:bCs/>
              </w:rPr>
              <w:t>Профессиональны</w:t>
            </w:r>
            <w:r>
              <w:rPr>
                <w:b/>
                <w:bCs/>
              </w:rPr>
              <w:t>й цикл</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 xml:space="preserve">МДК 01.01 </w:t>
            </w:r>
            <w:r w:rsidRPr="00636339">
              <w:rPr>
                <w:bCs/>
                <w:color w:val="000000"/>
              </w:rPr>
              <w:t>Разработка технологических процессов изготовления деталей машин с применением систем автоматизированного проектирования</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rPr>
          <w:trHeight w:val="601"/>
        </w:trPr>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 xml:space="preserve">МДК 01.02 </w:t>
            </w:r>
            <w:r w:rsidRPr="00636339">
              <w:rPr>
                <w:bCs/>
                <w:color w:val="000000"/>
              </w:rPr>
              <w:t>Оформление технологической документации по процессам изготовления деталей машин</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МДК 02.01 Разработка и внедрение управляющих программ изготовления деталей машин</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МДК 03.01 Разработка и реализация технологических процессов в механосборочном производстве</w:t>
            </w:r>
          </w:p>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tcPr>
          <w:p w:rsidR="00636339" w:rsidRPr="00636339" w:rsidRDefault="00636339">
            <w:r w:rsidRPr="00636339">
              <w:t xml:space="preserve">МДК 04.01 </w:t>
            </w:r>
            <w:r w:rsidRPr="00636339">
              <w:rPr>
                <w:color w:val="000000"/>
              </w:rPr>
              <w:t xml:space="preserve">Контроль, наладка, </w:t>
            </w:r>
            <w:proofErr w:type="spellStart"/>
            <w:r w:rsidRPr="00636339">
              <w:rPr>
                <w:color w:val="000000"/>
              </w:rPr>
              <w:t>подналадка</w:t>
            </w:r>
            <w:proofErr w:type="spellEnd"/>
            <w:r w:rsidRPr="00636339">
              <w:rPr>
                <w:color w:val="000000"/>
              </w:rPr>
              <w:t xml:space="preserve"> и техническое обслуживание сборочного оборудования</w:t>
            </w:r>
          </w:p>
          <w:p w:rsidR="00636339" w:rsidRPr="00636339" w:rsidRDefault="00636339"/>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tcPr>
          <w:p w:rsidR="00636339" w:rsidRPr="00636339" w:rsidRDefault="00636339">
            <w:r w:rsidRPr="00636339">
              <w:t xml:space="preserve">МДК 05.01 </w:t>
            </w:r>
            <w:r w:rsidRPr="00636339">
              <w:rPr>
                <w:color w:val="000000"/>
              </w:rPr>
              <w:t>Планирование, организация и контроль деятельности подчиненного персонала</w:t>
            </w:r>
          </w:p>
          <w:p w:rsidR="00636339" w:rsidRPr="00636339" w:rsidRDefault="00636339"/>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c>
          <w:tcPr>
            <w:tcW w:w="6237" w:type="dxa"/>
            <w:tcBorders>
              <w:top w:val="single" w:sz="4" w:space="0" w:color="auto"/>
              <w:left w:val="single" w:sz="4" w:space="0" w:color="auto"/>
              <w:bottom w:val="single" w:sz="4" w:space="0" w:color="auto"/>
              <w:right w:val="single" w:sz="4" w:space="0" w:color="auto"/>
            </w:tcBorders>
          </w:tcPr>
          <w:p w:rsidR="00636339" w:rsidRPr="00636339" w:rsidRDefault="00636339">
            <w:pPr>
              <w:rPr>
                <w:bCs/>
              </w:rPr>
            </w:pPr>
            <w:r w:rsidRPr="00636339">
              <w:rPr>
                <w:bCs/>
              </w:rPr>
              <w:t xml:space="preserve">Освоение одной или нескольких профессий рабочих, должностей служащих </w:t>
            </w:r>
          </w:p>
          <w:p w:rsidR="00636339" w:rsidRPr="00636339" w:rsidRDefault="00636339"/>
        </w:tc>
        <w:tc>
          <w:tcPr>
            <w:tcW w:w="3714" w:type="dxa"/>
            <w:tcBorders>
              <w:top w:val="single" w:sz="4" w:space="0" w:color="auto"/>
              <w:left w:val="single" w:sz="4" w:space="0" w:color="auto"/>
              <w:bottom w:val="single" w:sz="4" w:space="0" w:color="auto"/>
              <w:right w:val="single" w:sz="4" w:space="0" w:color="auto"/>
            </w:tcBorders>
            <w:hideMark/>
          </w:tcPr>
          <w:p w:rsidR="00636339" w:rsidRPr="00636339" w:rsidRDefault="00636339">
            <w:r w:rsidRPr="00636339">
              <w:t>ЛР 1, ЛР2, ЛР3, ЛР4, ЛР 5, ЛР6, ЛР7, ЛР8, ЛР9, ЛР 10, ЛР11, ЛР12, ЛР13, ЛР14, ЛР15, ЛР16, ЛР17</w:t>
            </w:r>
          </w:p>
        </w:tc>
      </w:tr>
      <w:bookmarkEnd w:id="4"/>
      <w:bookmarkEnd w:id="5"/>
    </w:tbl>
    <w:p w:rsidR="00636339" w:rsidRPr="00636339" w:rsidRDefault="00636339" w:rsidP="00636339">
      <w:pPr>
        <w:jc w:val="both"/>
        <w:rPr>
          <w:b/>
          <w:bCs/>
        </w:rPr>
      </w:pPr>
    </w:p>
    <w:p w:rsidR="00636339" w:rsidRPr="00636339" w:rsidRDefault="00636339" w:rsidP="00636339">
      <w:pPr>
        <w:rPr>
          <w:kern w:val="32"/>
        </w:rPr>
        <w:sectPr w:rsidR="00636339" w:rsidRPr="00636339">
          <w:pgSz w:w="11906" w:h="16838"/>
          <w:pgMar w:top="1134" w:right="851" w:bottom="851" w:left="1134" w:header="567" w:footer="709" w:gutter="0"/>
          <w:cols w:space="720"/>
        </w:sectPr>
      </w:pPr>
    </w:p>
    <w:p w:rsidR="00636339" w:rsidRPr="00636339" w:rsidRDefault="00636339" w:rsidP="00636339">
      <w:pPr>
        <w:widowControl w:val="0"/>
        <w:autoSpaceDE w:val="0"/>
        <w:autoSpaceDN w:val="0"/>
        <w:adjustRightInd w:val="0"/>
        <w:ind w:right="-1"/>
        <w:jc w:val="center"/>
        <w:rPr>
          <w:b/>
          <w:kern w:val="2"/>
          <w:lang w:eastAsia="ko-KR"/>
        </w:rPr>
      </w:pPr>
      <w:r>
        <w:rPr>
          <w:b/>
          <w:kern w:val="2"/>
          <w:lang w:eastAsia="ko-KR"/>
        </w:rPr>
        <w:lastRenderedPageBreak/>
        <w:t>3</w:t>
      </w:r>
      <w:r w:rsidRPr="00636339">
        <w:rPr>
          <w:b/>
          <w:kern w:val="2"/>
          <w:lang w:eastAsia="ko-KR"/>
        </w:rPr>
        <w:t xml:space="preserve"> П</w:t>
      </w:r>
      <w:r w:rsidRPr="00636339">
        <w:rPr>
          <w:b/>
          <w:kern w:val="2"/>
          <w:lang w:eastAsia="ko-KR"/>
        </w:rPr>
        <w:t xml:space="preserve">лан воспитательной работы </w:t>
      </w:r>
    </w:p>
    <w:tbl>
      <w:tblPr>
        <w:tblW w:w="150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
        <w:gridCol w:w="3998"/>
        <w:gridCol w:w="2269"/>
        <w:gridCol w:w="2269"/>
        <w:gridCol w:w="2128"/>
        <w:gridCol w:w="3516"/>
        <w:gridCol w:w="15"/>
      </w:tblGrid>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center"/>
              <w:rPr>
                <w:b/>
                <w:sz w:val="20"/>
                <w:szCs w:val="20"/>
              </w:rPr>
            </w:pPr>
            <w:r w:rsidRPr="00636339">
              <w:rPr>
                <w:b/>
                <w:sz w:val="20"/>
                <w:szCs w:val="20"/>
              </w:rPr>
              <w:t>№</w:t>
            </w:r>
          </w:p>
        </w:tc>
        <w:tc>
          <w:tcPr>
            <w:tcW w:w="399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after="240"/>
              <w:jc w:val="center"/>
              <w:rPr>
                <w:i/>
                <w:sz w:val="20"/>
                <w:szCs w:val="20"/>
              </w:rPr>
            </w:pPr>
            <w:r w:rsidRPr="00636339">
              <w:rPr>
                <w:b/>
                <w:sz w:val="20"/>
                <w:szCs w:val="20"/>
              </w:rPr>
              <w:t>Содержание и формы деятельности</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center"/>
              <w:rPr>
                <w:b/>
                <w:bCs/>
                <w:iCs/>
                <w:sz w:val="20"/>
                <w:szCs w:val="20"/>
              </w:rPr>
            </w:pPr>
            <w:r w:rsidRPr="00636339">
              <w:rPr>
                <w:b/>
                <w:sz w:val="20"/>
                <w:szCs w:val="20"/>
              </w:rPr>
              <w:t>Н</w:t>
            </w:r>
            <w:r w:rsidRPr="00636339">
              <w:rPr>
                <w:b/>
                <w:bCs/>
                <w:sz w:val="20"/>
                <w:szCs w:val="20"/>
              </w:rPr>
              <w:t xml:space="preserve">аименование профессионального модуля, </w:t>
            </w:r>
            <w:r w:rsidRPr="00636339">
              <w:rPr>
                <w:b/>
                <w:bCs/>
                <w:sz w:val="20"/>
                <w:szCs w:val="20"/>
              </w:rPr>
              <w:br/>
              <w:t>учебной дисциплины</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center"/>
              <w:rPr>
                <w:b/>
                <w:sz w:val="20"/>
                <w:szCs w:val="20"/>
                <w:lang w:val="en-US"/>
              </w:rPr>
            </w:pPr>
            <w:proofErr w:type="spellStart"/>
            <w:r w:rsidRPr="00636339">
              <w:rPr>
                <w:b/>
                <w:sz w:val="20"/>
                <w:szCs w:val="20"/>
                <w:lang w:val="en-US"/>
              </w:rPr>
              <w:t>Место</w:t>
            </w:r>
            <w:proofErr w:type="spellEnd"/>
            <w:r w:rsidRPr="00636339">
              <w:rPr>
                <w:b/>
                <w:sz w:val="20"/>
                <w:szCs w:val="20"/>
                <w:lang w:val="en-US"/>
              </w:rPr>
              <w:t xml:space="preserve"> </w:t>
            </w:r>
            <w:proofErr w:type="spellStart"/>
            <w:r w:rsidRPr="00636339">
              <w:rPr>
                <w:b/>
                <w:sz w:val="20"/>
                <w:szCs w:val="20"/>
                <w:lang w:val="en-US"/>
              </w:rPr>
              <w:t>проведения</w:t>
            </w:r>
            <w:proofErr w:type="spellEnd"/>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center"/>
              <w:rPr>
                <w:b/>
                <w:sz w:val="20"/>
                <w:szCs w:val="20"/>
              </w:rPr>
            </w:pPr>
            <w:proofErr w:type="spellStart"/>
            <w:r w:rsidRPr="00636339">
              <w:rPr>
                <w:b/>
                <w:sz w:val="20"/>
                <w:szCs w:val="20"/>
                <w:lang w:val="en-US"/>
              </w:rPr>
              <w:t>Ответственные</w:t>
            </w:r>
            <w:proofErr w:type="spellEnd"/>
            <w:r w:rsidRPr="00636339">
              <w:rPr>
                <w:b/>
                <w:sz w:val="20"/>
                <w:szCs w:val="20"/>
              </w:rPr>
              <w:t xml:space="preserve"> лица</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center"/>
              <w:rPr>
                <w:b/>
                <w:sz w:val="20"/>
                <w:szCs w:val="20"/>
              </w:rPr>
            </w:pPr>
            <w:r w:rsidRPr="00636339">
              <w:rPr>
                <w:b/>
                <w:bCs/>
                <w:sz w:val="20"/>
                <w:szCs w:val="20"/>
              </w:rPr>
              <w:t>Код личностных результатов</w:t>
            </w:r>
          </w:p>
        </w:tc>
      </w:tr>
      <w:tr w:rsidR="00636339" w:rsidRPr="00636339" w:rsidTr="00636339">
        <w:tc>
          <w:tcPr>
            <w:tcW w:w="15075" w:type="dxa"/>
            <w:gridSpan w:val="8"/>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before="120" w:after="120"/>
              <w:jc w:val="center"/>
              <w:rPr>
                <w:b/>
              </w:rPr>
            </w:pPr>
            <w:r w:rsidRPr="00636339">
              <w:rPr>
                <w:b/>
              </w:rPr>
              <w:t>1 семестр</w:t>
            </w:r>
          </w:p>
        </w:tc>
      </w:tr>
      <w:tr w:rsidR="00636339" w:rsidRPr="00636339" w:rsidTr="00636339">
        <w:trPr>
          <w:gridAfter w:val="1"/>
          <w:wAfter w:w="15" w:type="dxa"/>
          <w:trHeight w:val="202"/>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w:t>
            </w:r>
          </w:p>
        </w:tc>
        <w:tc>
          <w:tcPr>
            <w:tcW w:w="399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rPr>
                <w:b/>
              </w:rPr>
            </w:pPr>
            <w:r w:rsidRPr="00636339">
              <w:t>«Своя игра» по основным вопросам обществознания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Обществознание</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w:t>
            </w:r>
          </w:p>
        </w:tc>
      </w:tr>
      <w:tr w:rsidR="00636339" w:rsidRPr="00636339" w:rsidTr="00636339">
        <w:trPr>
          <w:gridAfter w:val="1"/>
          <w:wAfter w:w="15" w:type="dxa"/>
          <w:trHeight w:val="785"/>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Деловая игра «Поиск истины» (Тема «Основы термодинамики и электродинамики»)</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Физика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«Воспитание чувства патриотизма к «малой» Родине через знакомство с творчеством А.П. Чехова»                                                         </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Литература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jc w:val="both"/>
            </w:pPr>
            <w:r w:rsidRPr="00636339">
              <w:t>Викторина «Информационная безопасность»</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Информатика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Лаборатория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jc w:val="both"/>
            </w:pPr>
            <w:r w:rsidRPr="00636339">
              <w:t>Викторина «Чрезвычайные ситуации социального характера»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Основы безопасности жизнедеятельности</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w:t>
            </w:r>
          </w:p>
        </w:tc>
        <w:tc>
          <w:tcPr>
            <w:tcW w:w="399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pPr>
            <w:r w:rsidRPr="00636339">
              <w:t>Научно-практическая конференция «Свобода, самостоятельность, сотрудничество»</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Индивидуальный проект</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7</w:t>
            </w:r>
          </w:p>
        </w:tc>
        <w:tc>
          <w:tcPr>
            <w:tcW w:w="3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jc w:val="both"/>
            </w:pPr>
            <w:r w:rsidRPr="00636339">
              <w:t>Круглый стол «Культура и религия Древнего мира»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История</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8</w:t>
            </w:r>
          </w:p>
        </w:tc>
        <w:tc>
          <w:tcPr>
            <w:tcW w:w="3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 xml:space="preserve">Конкурс презентаций «История колледжа» </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Иностранный язык</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9</w:t>
            </w:r>
          </w:p>
        </w:tc>
        <w:tc>
          <w:tcPr>
            <w:tcW w:w="3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jc w:val="both"/>
            </w:pPr>
            <w:r w:rsidRPr="00636339">
              <w:t>Деловая игра «Составление толкового словаря профессиональных слов своей будущей специальности»</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Русский язык</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10</w:t>
            </w:r>
          </w:p>
        </w:tc>
        <w:tc>
          <w:tcPr>
            <w:tcW w:w="3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jc w:val="both"/>
            </w:pPr>
            <w:r w:rsidRPr="00636339">
              <w:t>Урок-состязание (длина с/м, штраф</w:t>
            </w:r>
            <w:r w:rsidRPr="00636339">
              <w:lastRenderedPageBreak/>
              <w:t>ной бросок (баскетбол), перетягивание каната, волейбол)</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lastRenderedPageBreak/>
              <w:t>Физическая куль</w:t>
            </w:r>
            <w:r w:rsidRPr="00636339">
              <w:lastRenderedPageBreak/>
              <w:t>тура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lastRenderedPageBreak/>
              <w:t>Спортивный зал</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 xml:space="preserve">ЛР 1, ЛР2, ЛР3, ЛР4, ЛР 5, ЛР6, </w:t>
            </w:r>
            <w:r w:rsidRPr="00636339">
              <w:lastRenderedPageBreak/>
              <w:t>ЛР7, ЛР8, ЛР9, ЛР 10, ЛР11, ЛР12</w:t>
            </w:r>
          </w:p>
        </w:tc>
      </w:tr>
      <w:tr w:rsidR="00636339" w:rsidRPr="00636339" w:rsidTr="00636339">
        <w:tc>
          <w:tcPr>
            <w:tcW w:w="15075" w:type="dxa"/>
            <w:gridSpan w:val="8"/>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before="120" w:after="120"/>
              <w:jc w:val="center"/>
              <w:rPr>
                <w:b/>
              </w:rPr>
            </w:pPr>
            <w:r w:rsidRPr="00636339">
              <w:rPr>
                <w:b/>
              </w:rPr>
              <w:lastRenderedPageBreak/>
              <w:t>2 семестр</w:t>
            </w:r>
          </w:p>
        </w:tc>
      </w:tr>
      <w:tr w:rsidR="00636339" w:rsidRPr="00636339" w:rsidTr="00636339">
        <w:trPr>
          <w:gridAfter w:val="1"/>
          <w:wAfter w:w="15" w:type="dxa"/>
          <w:trHeight w:val="190"/>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rPr>
                <w:highlight w:val="yellow"/>
              </w:rPr>
            </w:pPr>
            <w:r w:rsidRPr="00636339">
              <w:t>11</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Игра «Математический лабиринт»</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Математика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12</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 xml:space="preserve">Конференция «Основы волновой и квантовой оптики» </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Физика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13</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Викторина «Занимательная география»</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География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14</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Викторина «Русская природа в творчестве А.А. Фета»</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Литература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15</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«Анализ текстов русских писателей о природе»</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Русский язык</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Аудитория колледжа</w:t>
            </w:r>
          </w:p>
        </w:tc>
        <w:tc>
          <w:tcPr>
            <w:tcW w:w="212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16</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«Взаимопревращение органических веществ»</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Химия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17</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Викторина «Металлы»</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Химия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18</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 xml:space="preserve">Творческая лаборатория «Работа в графическом редакторе </w:t>
            </w:r>
            <w:r w:rsidRPr="00636339">
              <w:rPr>
                <w:lang w:val="en-US"/>
              </w:rPr>
              <w:t>Paint</w:t>
            </w:r>
            <w:r w:rsidRPr="00636339">
              <w:t>»</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Информатика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Лаборатория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19</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jc w:val="both"/>
            </w:pPr>
            <w:proofErr w:type="spellStart"/>
            <w:r w:rsidRPr="00636339">
              <w:t>Киноурок</w:t>
            </w:r>
            <w:proofErr w:type="spellEnd"/>
            <w:r w:rsidRPr="00636339">
              <w:t xml:space="preserve"> «Средневековая культура Западной Европы»</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История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20</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jc w:val="both"/>
            </w:pPr>
            <w:r w:rsidRPr="00636339">
              <w:t>Викторина «Воинская обязанность и воинский учет»</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Основы безопасности жизнедеятельности</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21</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Интеллектуальная игра по биологии</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Биология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lastRenderedPageBreak/>
              <w:t>22</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Экскурсия «Мой родной город Тверь»</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Иностранный язык</w:t>
            </w:r>
          </w:p>
        </w:tc>
        <w:tc>
          <w:tcPr>
            <w:tcW w:w="2269" w:type="dxa"/>
            <w:tcBorders>
              <w:top w:val="nil"/>
              <w:left w:val="nil"/>
              <w:bottom w:val="single" w:sz="4" w:space="0" w:color="000000"/>
              <w:right w:val="single" w:sz="4" w:space="0" w:color="000000"/>
            </w:tcBorders>
            <w:hideMark/>
          </w:tcPr>
          <w:p w:rsidR="00636339" w:rsidRPr="00636339" w:rsidRDefault="00636339">
            <w:r w:rsidRPr="00636339">
              <w:t>г. Тверь</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23</w:t>
            </w:r>
          </w:p>
        </w:tc>
        <w:tc>
          <w:tcPr>
            <w:tcW w:w="3998" w:type="dxa"/>
            <w:tcBorders>
              <w:top w:val="nil"/>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Урок-состязание (прием-передача мяча двумя руками сверху (волейбол), баскетбольная эстафета, мини-футбол)</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Физическая культура</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Спортивный зал</w:t>
            </w:r>
          </w:p>
        </w:tc>
        <w:tc>
          <w:tcPr>
            <w:tcW w:w="212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r w:rsidRPr="00636339">
              <w:t>ЛР 1, ЛР2, ЛР3, ЛР4, ЛР 5, ЛР6, ЛР7, ЛР8, ЛР9, ЛР 10, ЛР11, ЛР12</w:t>
            </w:r>
          </w:p>
        </w:tc>
      </w:tr>
      <w:tr w:rsidR="00636339" w:rsidRPr="00636339" w:rsidTr="00636339">
        <w:tc>
          <w:tcPr>
            <w:tcW w:w="15075" w:type="dxa"/>
            <w:gridSpan w:val="8"/>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before="120" w:after="120"/>
              <w:jc w:val="center"/>
              <w:rPr>
                <w:b/>
              </w:rPr>
            </w:pPr>
            <w:r w:rsidRPr="00636339">
              <w:rPr>
                <w:b/>
              </w:rPr>
              <w:t>3 семестр</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24</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 xml:space="preserve">Своя игра </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Математика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pPr>
            <w:r w:rsidRPr="00636339">
              <w:t>ЛР 1, ЛР2, ЛР3, ЛР4, ЛР 5, ЛР6, ЛР7, ЛР8, ЛР9, ЛР 10, ЛР11, ЛР12, ЛР13</w:t>
            </w:r>
          </w:p>
        </w:tc>
      </w:tr>
      <w:tr w:rsidR="00636339" w:rsidRPr="00636339" w:rsidTr="00636339">
        <w:trPr>
          <w:gridAfter w:val="1"/>
          <w:wAfter w:w="15" w:type="dxa"/>
          <w:trHeight w:val="70"/>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25</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jc w:val="both"/>
            </w:pPr>
            <w:r w:rsidRPr="00636339">
              <w:t>Урок-экскурсия «Москва–Петербург – русские столицы»</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Иностранный язык</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26</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Cs/>
              </w:rPr>
            </w:pPr>
            <w:r w:rsidRPr="00636339">
              <w:rPr>
                <w:bCs/>
              </w:rPr>
              <w:t>Деловая игра «Успешное трудоустройство - одна из составляющих личного счастья»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r w:rsidRPr="00636339">
              <w:t>Правовое обеспечение профессиональной деятельности</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27</w:t>
            </w:r>
          </w:p>
        </w:tc>
        <w:tc>
          <w:tcPr>
            <w:tcW w:w="3998" w:type="dxa"/>
            <w:tcBorders>
              <w:top w:val="single" w:sz="4" w:space="0" w:color="000000"/>
              <w:left w:val="nil"/>
              <w:bottom w:val="single" w:sz="4" w:space="0" w:color="000000"/>
              <w:right w:val="single" w:sz="4" w:space="0" w:color="000000"/>
            </w:tcBorders>
            <w:shd w:val="clear" w:color="auto" w:fill="FFFFFF"/>
            <w:vAlign w:val="center"/>
          </w:tcPr>
          <w:p w:rsidR="00636339" w:rsidRPr="00636339" w:rsidRDefault="00636339">
            <w:pPr>
              <w:spacing w:after="160" w:line="252" w:lineRule="auto"/>
              <w:contextualSpacing/>
              <w:jc w:val="both"/>
            </w:pPr>
            <w:r w:rsidRPr="00636339">
              <w:t xml:space="preserve">Творческая лаборатория «Работа в графическом редакторе </w:t>
            </w:r>
            <w:r w:rsidRPr="00636339">
              <w:rPr>
                <w:lang w:val="en-US"/>
              </w:rPr>
              <w:t>GIMP</w:t>
            </w:r>
            <w:r w:rsidRPr="00636339">
              <w:t>»</w:t>
            </w:r>
          </w:p>
          <w:p w:rsidR="00636339" w:rsidRPr="00636339" w:rsidRDefault="00636339">
            <w:pPr>
              <w:widowControl w:val="0"/>
              <w:autoSpaceDE w:val="0"/>
              <w:autoSpaceDN w:val="0"/>
              <w:jc w:val="both"/>
              <w:rPr>
                <w:b/>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t>Информационные технологии в профессиональной деятельности</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Лаборатория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28</w:t>
            </w:r>
          </w:p>
        </w:tc>
        <w:tc>
          <w:tcPr>
            <w:tcW w:w="3998" w:type="dxa"/>
            <w:tcBorders>
              <w:top w:val="single" w:sz="4" w:space="0" w:color="000000"/>
              <w:left w:val="nil"/>
              <w:bottom w:val="single" w:sz="4" w:space="0" w:color="000000"/>
              <w:right w:val="single" w:sz="4" w:space="0" w:color="000000"/>
            </w:tcBorders>
            <w:shd w:val="clear" w:color="auto" w:fill="FFFFFF"/>
            <w:vAlign w:val="center"/>
          </w:tcPr>
          <w:p w:rsidR="00636339" w:rsidRPr="00636339" w:rsidRDefault="00636339">
            <w:pPr>
              <w:suppressLineNumbers/>
              <w:jc w:val="both"/>
            </w:pPr>
            <w:r w:rsidRPr="00636339">
              <w:t>Мастер-класс по «Созданию детали типа Вал в 3</w:t>
            </w:r>
            <w:r w:rsidRPr="00636339">
              <w:rPr>
                <w:lang w:val="en-US"/>
              </w:rPr>
              <w:t>D</w:t>
            </w:r>
            <w:r w:rsidRPr="00636339">
              <w:t>»</w:t>
            </w:r>
          </w:p>
          <w:p w:rsidR="00636339" w:rsidRPr="00636339" w:rsidRDefault="00636339">
            <w:pPr>
              <w:widowControl w:val="0"/>
              <w:autoSpaceDE w:val="0"/>
              <w:autoSpaceDN w:val="0"/>
              <w:jc w:val="both"/>
            </w:pP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t>Инженерная графика</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Лаборатория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29</w:t>
            </w:r>
          </w:p>
        </w:tc>
        <w:tc>
          <w:tcPr>
            <w:tcW w:w="3998" w:type="dxa"/>
            <w:tcBorders>
              <w:top w:val="single" w:sz="4" w:space="0" w:color="000000"/>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Диспут: философские аспекты электротехники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t>Электротехника и электроники</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30</w:t>
            </w:r>
          </w:p>
        </w:tc>
        <w:tc>
          <w:tcPr>
            <w:tcW w:w="3998" w:type="dxa"/>
            <w:tcBorders>
              <w:top w:val="single" w:sz="4" w:space="0" w:color="000000"/>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Деловая игра «Расчет размеров и определение годности детали»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t>Метрология, стандартизация и сертификация</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31</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 xml:space="preserve">Конкурс презентаций «Известные </w:t>
            </w:r>
            <w:r w:rsidRPr="00636339">
              <w:lastRenderedPageBreak/>
              <w:t>механики Тверского края»</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lastRenderedPageBreak/>
              <w:t>Техническая меха</w:t>
            </w:r>
            <w:r w:rsidRPr="00636339">
              <w:lastRenderedPageBreak/>
              <w:t>ника</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lastRenderedPageBreak/>
              <w:t>Аудитория колле</w:t>
            </w:r>
            <w:r w:rsidRPr="00636339">
              <w:lastRenderedPageBreak/>
              <w:t>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lastRenderedPageBreak/>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 xml:space="preserve">ЛР 1, ЛР2, ЛР3, ЛР4, ЛР 5, ЛР6, </w:t>
            </w:r>
            <w:r w:rsidRPr="00636339">
              <w:lastRenderedPageBreak/>
              <w:t>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lastRenderedPageBreak/>
              <w:t>32</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Экскурсия в прошлое «Советская культура в годы перестройки»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r w:rsidRPr="00636339">
              <w:t>История России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 ЛР13</w:t>
            </w:r>
          </w:p>
        </w:tc>
      </w:tr>
      <w:tr w:rsidR="00636339" w:rsidRPr="00636339" w:rsidTr="00636339">
        <w:trPr>
          <w:gridAfter w:val="1"/>
          <w:wAfter w:w="15" w:type="dxa"/>
          <w:trHeight w:val="631"/>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33</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Урок-состязание «Штрафной бросок (баскетбол)»</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Физическая культура</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pPr>
              <w:widowControl w:val="0"/>
              <w:autoSpaceDE w:val="0"/>
              <w:autoSpaceDN w:val="0"/>
            </w:pPr>
          </w:p>
          <w:p w:rsidR="00636339" w:rsidRPr="00636339" w:rsidRDefault="00636339">
            <w:pPr>
              <w:widowControl w:val="0"/>
              <w:autoSpaceDE w:val="0"/>
              <w:autoSpaceDN w:val="0"/>
            </w:pPr>
          </w:p>
          <w:p w:rsidR="00636339" w:rsidRPr="00636339" w:rsidRDefault="00636339">
            <w:pPr>
              <w:widowControl w:val="0"/>
              <w:autoSpaceDE w:val="0"/>
              <w:autoSpaceDN w:val="0"/>
            </w:pPr>
            <w:r w:rsidRPr="00636339">
              <w:t>Спортивный зал</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ЛР 1, ЛР2, ЛР3, ЛР4, ЛР 5, ЛР6, ЛР7, ЛР8, ЛР9, ЛР 10, ЛР11, ЛР12, ЛР13</w:t>
            </w:r>
          </w:p>
        </w:tc>
      </w:tr>
      <w:tr w:rsidR="00636339" w:rsidRPr="00636339" w:rsidTr="00636339">
        <w:tc>
          <w:tcPr>
            <w:tcW w:w="15075" w:type="dxa"/>
            <w:gridSpan w:val="8"/>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before="120" w:after="120"/>
              <w:jc w:val="center"/>
              <w:rPr>
                <w:b/>
              </w:rPr>
            </w:pPr>
            <w:r w:rsidRPr="00636339">
              <w:rPr>
                <w:b/>
              </w:rPr>
              <w:t>4 семестр</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34</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Викторина «Путешествие по России»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Иностранный язык</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35</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Смотр знаний «Зубчатое колесо»</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r w:rsidRPr="00636339">
              <w:t>Техническая механика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36</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Деловая игра  «Межкультурные контакты»</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pPr>
              <w:jc w:val="both"/>
            </w:pPr>
            <w:r w:rsidRPr="00636339">
              <w:t>Психология делового общения</w:t>
            </w:r>
          </w:p>
          <w:p w:rsidR="00636339" w:rsidRPr="00636339" w:rsidRDefault="00636339"/>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37</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Викторина «Горячая обработка материалов»</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jc w:val="both"/>
            </w:pPr>
            <w:r w:rsidRPr="00636339">
              <w:t>Процессы формообразования и инструменты</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38</w:t>
            </w:r>
          </w:p>
        </w:tc>
        <w:tc>
          <w:tcPr>
            <w:tcW w:w="3998" w:type="dxa"/>
            <w:tcBorders>
              <w:top w:val="single" w:sz="4" w:space="0" w:color="000000"/>
              <w:left w:val="nil"/>
              <w:bottom w:val="single" w:sz="4" w:space="0" w:color="000000"/>
              <w:right w:val="single" w:sz="4" w:space="0" w:color="000000"/>
            </w:tcBorders>
            <w:vAlign w:val="center"/>
            <w:hideMark/>
          </w:tcPr>
          <w:p w:rsidR="00636339" w:rsidRPr="00636339" w:rsidRDefault="00636339">
            <w:pPr>
              <w:spacing w:after="160" w:line="252" w:lineRule="auto"/>
              <w:contextualSpacing/>
              <w:jc w:val="both"/>
            </w:pPr>
            <w:proofErr w:type="spellStart"/>
            <w:r w:rsidRPr="00636339">
              <w:t>Квест</w:t>
            </w:r>
            <w:proofErr w:type="spellEnd"/>
            <w:r w:rsidRPr="00636339">
              <w:t xml:space="preserve"> «Безопасность в сети Интернет»</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t>Информационные технологии в профессиональной деятельности</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Лаборатория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39</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 xml:space="preserve">Смотр знаний «Изображение и обозначение </w:t>
            </w:r>
            <w:proofErr w:type="spellStart"/>
            <w:r w:rsidRPr="00636339">
              <w:t>резьб</w:t>
            </w:r>
            <w:proofErr w:type="spellEnd"/>
            <w:r w:rsidRPr="00636339">
              <w:t xml:space="preserve"> на чертежах. Типы </w:t>
            </w:r>
            <w:proofErr w:type="spellStart"/>
            <w:r w:rsidRPr="00636339">
              <w:t>резьб</w:t>
            </w:r>
            <w:proofErr w:type="spellEnd"/>
            <w:r w:rsidRPr="00636339">
              <w:t>»</w:t>
            </w:r>
          </w:p>
        </w:tc>
        <w:tc>
          <w:tcPr>
            <w:tcW w:w="2269" w:type="dxa"/>
            <w:tcBorders>
              <w:top w:val="single" w:sz="4" w:space="0" w:color="000000"/>
              <w:left w:val="nil"/>
              <w:bottom w:val="single" w:sz="4" w:space="0" w:color="000000"/>
              <w:right w:val="single" w:sz="4" w:space="0" w:color="000000"/>
            </w:tcBorders>
            <w:shd w:val="clear" w:color="auto" w:fill="FFFFFF"/>
            <w:vAlign w:val="center"/>
          </w:tcPr>
          <w:p w:rsidR="00636339" w:rsidRPr="00636339" w:rsidRDefault="00636339">
            <w:r w:rsidRPr="00636339">
              <w:t>Инженерная графика</w:t>
            </w:r>
          </w:p>
          <w:p w:rsidR="00636339" w:rsidRPr="00636339" w:rsidRDefault="00636339">
            <w:pPr>
              <w:widowControl w:val="0"/>
              <w:autoSpaceDE w:val="0"/>
              <w:autoSpaceDN w:val="0"/>
            </w:pPr>
          </w:p>
        </w:tc>
        <w:tc>
          <w:tcPr>
            <w:tcW w:w="2269" w:type="dxa"/>
            <w:tcBorders>
              <w:top w:val="single" w:sz="4" w:space="0" w:color="000000"/>
              <w:left w:val="nil"/>
              <w:bottom w:val="single" w:sz="4" w:space="0" w:color="000000"/>
              <w:right w:val="single" w:sz="4" w:space="0" w:color="000000"/>
            </w:tcBorders>
            <w:shd w:val="clear" w:color="auto" w:fill="FFFFFF"/>
            <w:hideMark/>
          </w:tcPr>
          <w:p w:rsidR="00636339" w:rsidRPr="00636339" w:rsidRDefault="00636339">
            <w:r w:rsidRPr="00636339">
              <w:t>Лаборатория колледжа</w:t>
            </w:r>
          </w:p>
        </w:tc>
        <w:tc>
          <w:tcPr>
            <w:tcW w:w="2128" w:type="dxa"/>
            <w:tcBorders>
              <w:top w:val="single" w:sz="4" w:space="0" w:color="000000"/>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40</w:t>
            </w:r>
          </w:p>
        </w:tc>
        <w:tc>
          <w:tcPr>
            <w:tcW w:w="3998" w:type="dxa"/>
            <w:tcBorders>
              <w:top w:val="nil"/>
              <w:left w:val="single" w:sz="4" w:space="0" w:color="000000"/>
              <w:bottom w:val="single" w:sz="4" w:space="0" w:color="000000"/>
              <w:right w:val="single" w:sz="4" w:space="0" w:color="000000"/>
            </w:tcBorders>
            <w:shd w:val="clear" w:color="auto" w:fill="FFFFFF"/>
            <w:vAlign w:val="center"/>
          </w:tcPr>
          <w:p w:rsidR="00636339" w:rsidRPr="00636339" w:rsidRDefault="00636339">
            <w:pPr>
              <w:widowControl w:val="0"/>
              <w:autoSpaceDE w:val="0"/>
              <w:autoSpaceDN w:val="0"/>
              <w:jc w:val="both"/>
            </w:pPr>
          </w:p>
          <w:p w:rsidR="00636339" w:rsidRPr="00636339" w:rsidRDefault="00636339">
            <w:pPr>
              <w:widowControl w:val="0"/>
              <w:autoSpaceDE w:val="0"/>
              <w:autoSpaceDN w:val="0"/>
              <w:jc w:val="both"/>
            </w:pPr>
            <w:r w:rsidRPr="00636339">
              <w:t xml:space="preserve">Мастер-класс «Выбор универсальных измерительных средств» </w:t>
            </w:r>
          </w:p>
          <w:p w:rsidR="00636339" w:rsidRPr="00636339" w:rsidRDefault="00636339">
            <w:pPr>
              <w:widowControl w:val="0"/>
              <w:autoSpaceDE w:val="0"/>
              <w:autoSpaceDN w:val="0"/>
              <w:jc w:val="both"/>
            </w:pPr>
          </w:p>
        </w:tc>
        <w:tc>
          <w:tcPr>
            <w:tcW w:w="2269" w:type="dxa"/>
            <w:tcBorders>
              <w:top w:val="nil"/>
              <w:left w:val="nil"/>
              <w:bottom w:val="single" w:sz="4" w:space="0" w:color="000000"/>
              <w:right w:val="single" w:sz="4" w:space="0" w:color="000000"/>
            </w:tcBorders>
            <w:vAlign w:val="center"/>
            <w:hideMark/>
          </w:tcPr>
          <w:p w:rsidR="00636339" w:rsidRPr="00636339" w:rsidRDefault="00636339">
            <w:r w:rsidRPr="00636339">
              <w:lastRenderedPageBreak/>
              <w:t>Метрология, стандартизация и сертификация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 xml:space="preserve">ЛР 1, ЛР2, ЛР3, ЛР4, ЛР 5, ЛР6, ЛР7, ЛР8, ЛР9, ЛР 10, ЛР11, ЛР12, ЛР13, ЛР14, ЛР15, ЛР16, </w:t>
            </w:r>
            <w:r w:rsidRPr="00636339">
              <w:lastRenderedPageBreak/>
              <w:t>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lastRenderedPageBreak/>
              <w:t>41</w:t>
            </w:r>
          </w:p>
        </w:tc>
        <w:tc>
          <w:tcPr>
            <w:tcW w:w="3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jc w:val="both"/>
            </w:pPr>
            <w:r w:rsidRPr="00636339">
              <w:t>Конференция «Подбор материала для конкретной детали»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339" w:rsidRPr="00636339" w:rsidRDefault="00636339">
            <w:r w:rsidRPr="00636339">
              <w:t>Материаловедение</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42</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«Экспериментальное подтверждение з-на Паскаля на примере опыта «Водолаз»</w:t>
            </w:r>
          </w:p>
        </w:tc>
        <w:tc>
          <w:tcPr>
            <w:tcW w:w="2269" w:type="dxa"/>
            <w:tcBorders>
              <w:top w:val="single" w:sz="4" w:space="0" w:color="000000"/>
              <w:left w:val="nil"/>
              <w:bottom w:val="nil"/>
              <w:right w:val="nil"/>
            </w:tcBorders>
            <w:shd w:val="clear" w:color="auto" w:fill="FFFFFF"/>
            <w:vAlign w:val="center"/>
          </w:tcPr>
          <w:p w:rsidR="00636339" w:rsidRPr="00636339" w:rsidRDefault="00636339">
            <w:r w:rsidRPr="00636339">
              <w:t>Гидравлические и пневматические системы</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43</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suppressLineNumbers/>
              <w:jc w:val="both"/>
            </w:pPr>
            <w:r w:rsidRPr="00636339">
              <w:t>Деловая игра «Оформление технологических документов»</w:t>
            </w:r>
          </w:p>
        </w:tc>
        <w:tc>
          <w:tcPr>
            <w:tcW w:w="2269" w:type="dxa"/>
            <w:tcBorders>
              <w:top w:val="single" w:sz="4" w:space="0" w:color="000000"/>
              <w:left w:val="nil"/>
              <w:bottom w:val="nil"/>
              <w:right w:val="nil"/>
            </w:tcBorders>
            <w:shd w:val="clear" w:color="auto" w:fill="FFFFFF"/>
            <w:vAlign w:val="center"/>
            <w:hideMark/>
          </w:tcPr>
          <w:p w:rsidR="00636339" w:rsidRPr="00636339" w:rsidRDefault="00636339">
            <w:r w:rsidRPr="00636339">
              <w:t>Технология машиностроения</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44</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rPr>
                <w:shd w:val="clear" w:color="auto" w:fill="FFFFFF"/>
              </w:rPr>
            </w:pPr>
            <w:r w:rsidRPr="00636339">
              <w:rPr>
                <w:shd w:val="clear" w:color="auto" w:fill="FFFFFF"/>
              </w:rPr>
              <w:t>Урок-соревнование «Составление и предоставление бизнес плана»</w:t>
            </w:r>
          </w:p>
        </w:tc>
        <w:tc>
          <w:tcPr>
            <w:tcW w:w="2269" w:type="dxa"/>
            <w:tcBorders>
              <w:top w:val="single" w:sz="4" w:space="0" w:color="000000"/>
              <w:left w:val="nil"/>
              <w:bottom w:val="nil"/>
              <w:right w:val="nil"/>
            </w:tcBorders>
            <w:shd w:val="clear" w:color="auto" w:fill="FFFFFF"/>
            <w:vAlign w:val="center"/>
            <w:hideMark/>
          </w:tcPr>
          <w:p w:rsidR="00636339" w:rsidRPr="00636339" w:rsidRDefault="00636339">
            <w:r w:rsidRPr="00636339">
              <w:t>МДК 05.01 Планирование, организация и контроль деятельности подчиненного персонала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45</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Урок-диспут: философские аспекты электроники</w:t>
            </w:r>
          </w:p>
        </w:tc>
        <w:tc>
          <w:tcPr>
            <w:tcW w:w="2269" w:type="dxa"/>
            <w:tcBorders>
              <w:top w:val="single" w:sz="4" w:space="0" w:color="000000"/>
              <w:left w:val="nil"/>
              <w:bottom w:val="single" w:sz="4" w:space="0" w:color="000000"/>
              <w:right w:val="single" w:sz="4" w:space="0" w:color="000000"/>
            </w:tcBorders>
            <w:shd w:val="clear" w:color="auto" w:fill="FFFFFF"/>
            <w:vAlign w:val="center"/>
          </w:tcPr>
          <w:p w:rsidR="00636339" w:rsidRPr="00636339" w:rsidRDefault="00636339">
            <w:r w:rsidRPr="00636339">
              <w:t>Электротехника и электроники</w:t>
            </w:r>
          </w:p>
          <w:p w:rsidR="00636339" w:rsidRPr="00636339" w:rsidRDefault="00636339">
            <w:pPr>
              <w:widowControl w:val="0"/>
              <w:autoSpaceDE w:val="0"/>
              <w:autoSpaceDN w:val="0"/>
            </w:pP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46</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«Сортируй – Соблюдай порядок – Содержи в чистоте –Стандартизируй – Совершенствуй»</w:t>
            </w:r>
          </w:p>
        </w:tc>
        <w:tc>
          <w:tcPr>
            <w:tcW w:w="2269" w:type="dxa"/>
            <w:tcBorders>
              <w:top w:val="single" w:sz="4" w:space="0" w:color="000000"/>
              <w:left w:val="nil"/>
              <w:bottom w:val="single" w:sz="4" w:space="0" w:color="000000"/>
              <w:right w:val="single" w:sz="4" w:space="0" w:color="000000"/>
            </w:tcBorders>
            <w:shd w:val="clear" w:color="auto" w:fill="FFFFFF"/>
            <w:vAlign w:val="center"/>
            <w:hideMark/>
          </w:tcPr>
          <w:p w:rsidR="00636339" w:rsidRPr="00636339" w:rsidRDefault="00636339">
            <w:r w:rsidRPr="00636339">
              <w:t>Бережливое производство</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rPr>
                <w:bCs/>
              </w:rPr>
            </w:pPr>
            <w:r w:rsidRPr="00636339">
              <w:rPr>
                <w:bCs/>
              </w:rPr>
              <w:t>47</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Урок-соревнование «Длина с/м»</w:t>
            </w:r>
          </w:p>
        </w:tc>
        <w:tc>
          <w:tcPr>
            <w:tcW w:w="2269" w:type="dxa"/>
            <w:tcBorders>
              <w:top w:val="single" w:sz="4" w:space="0" w:color="000000"/>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Физическая культура</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Спортивный зал</w:t>
            </w:r>
          </w:p>
        </w:tc>
        <w:tc>
          <w:tcPr>
            <w:tcW w:w="2128" w:type="dxa"/>
            <w:tcBorders>
              <w:top w:val="nil"/>
              <w:left w:val="nil"/>
              <w:bottom w:val="single" w:sz="4" w:space="0" w:color="000000"/>
              <w:right w:val="single" w:sz="4" w:space="0" w:color="000000"/>
            </w:tcBorders>
            <w:shd w:val="clear" w:color="auto" w:fill="FFFFFF"/>
            <w:vAlign w:val="center"/>
            <w:hideMark/>
          </w:tcPr>
          <w:p w:rsidR="00636339" w:rsidRPr="00636339" w:rsidRDefault="00636339">
            <w:pPr>
              <w:widowControl w:val="0"/>
              <w:autoSpaceDE w:val="0"/>
              <w:autoSpaceDN w:val="0"/>
            </w:pPr>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c>
          <w:tcPr>
            <w:tcW w:w="15075" w:type="dxa"/>
            <w:gridSpan w:val="8"/>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before="120" w:after="120"/>
              <w:jc w:val="center"/>
              <w:rPr>
                <w:b/>
              </w:rPr>
            </w:pPr>
            <w:r w:rsidRPr="00636339">
              <w:rPr>
                <w:b/>
              </w:rPr>
              <w:t>5 семестр</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48</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Викторина «Путешествие по России»</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Иностранный язык</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49</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Урок-состязание «Бросок в кольцо»</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Физическая культура</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Спортивный зал</w:t>
            </w:r>
          </w:p>
        </w:tc>
        <w:tc>
          <w:tcPr>
            <w:tcW w:w="212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lastRenderedPageBreak/>
              <w:t>50</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suppressLineNumbers/>
              <w:jc w:val="both"/>
              <w:rPr>
                <w:b/>
              </w:rPr>
            </w:pPr>
            <w:r w:rsidRPr="00636339">
              <w:t>Мастер-класс по переводу сборочного чертежа из 3</w:t>
            </w:r>
            <w:r w:rsidRPr="00636339">
              <w:rPr>
                <w:lang w:val="en-US"/>
              </w:rPr>
              <w:t>D</w:t>
            </w:r>
            <w:r w:rsidRPr="00636339">
              <w:t xml:space="preserve"> режима в 2</w:t>
            </w:r>
            <w:r w:rsidRPr="00636339">
              <w:rPr>
                <w:lang w:val="en-US"/>
              </w:rPr>
              <w:t>D</w:t>
            </w:r>
          </w:p>
        </w:tc>
        <w:tc>
          <w:tcPr>
            <w:tcW w:w="2269" w:type="dxa"/>
            <w:tcBorders>
              <w:top w:val="nil"/>
              <w:left w:val="nil"/>
              <w:bottom w:val="single" w:sz="4" w:space="0" w:color="000000"/>
              <w:right w:val="single" w:sz="4" w:space="0" w:color="000000"/>
            </w:tcBorders>
            <w:vAlign w:val="center"/>
            <w:hideMark/>
          </w:tcPr>
          <w:p w:rsidR="00636339" w:rsidRPr="00636339" w:rsidRDefault="00636339">
            <w:r w:rsidRPr="00636339">
              <w:t>Компьютерная графика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51</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Мастер-класс по созданию и заполнению спецификации</w:t>
            </w:r>
          </w:p>
        </w:tc>
        <w:tc>
          <w:tcPr>
            <w:tcW w:w="2269" w:type="dxa"/>
            <w:tcBorders>
              <w:top w:val="nil"/>
              <w:left w:val="nil"/>
              <w:bottom w:val="single" w:sz="4" w:space="0" w:color="000000"/>
              <w:right w:val="single" w:sz="4" w:space="0" w:color="000000"/>
            </w:tcBorders>
            <w:vAlign w:val="center"/>
            <w:hideMark/>
          </w:tcPr>
          <w:p w:rsidR="00636339" w:rsidRPr="00636339" w:rsidRDefault="00636339">
            <w:r w:rsidRPr="00636339">
              <w:t>Компьютерная графика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52</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Викторина «Обработка материалов фрезерованием»</w:t>
            </w:r>
          </w:p>
        </w:tc>
        <w:tc>
          <w:tcPr>
            <w:tcW w:w="2269" w:type="dxa"/>
            <w:tcBorders>
              <w:top w:val="nil"/>
              <w:left w:val="nil"/>
              <w:bottom w:val="single" w:sz="4" w:space="0" w:color="000000"/>
              <w:right w:val="single" w:sz="4" w:space="0" w:color="000000"/>
            </w:tcBorders>
            <w:vAlign w:val="center"/>
            <w:hideMark/>
          </w:tcPr>
          <w:p w:rsidR="00636339" w:rsidRPr="00636339" w:rsidRDefault="00636339">
            <w:pPr>
              <w:jc w:val="both"/>
            </w:pPr>
            <w:r w:rsidRPr="00636339">
              <w:t>Процессы формообразования и инструменты</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53</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b/>
              </w:rPr>
            </w:pPr>
            <w:r w:rsidRPr="00636339">
              <w:t>Экскурсия в учебные мастерские для ознакомления со станками с ЧПУ</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Технологическое оборудование</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54</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Конференция «Разработки технологического процесса обработки детали «вал»</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Технология машиностроения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55</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w w:val="105"/>
                <w:lang w:eastAsia="en-US"/>
              </w:rPr>
            </w:pPr>
            <w:r w:rsidRPr="00636339">
              <w:t>Конференция «Разработки технологического процесса. Оформление документации»</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Технология машиностроения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56</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rPr>
                <w:w w:val="105"/>
                <w:lang w:eastAsia="en-US"/>
              </w:rPr>
              <w:t>Мастер-класс «</w:t>
            </w:r>
            <w:r w:rsidRPr="00636339">
              <w:t>Конструкция и расчёт исходного усилия зажима эксцентрикового механизма»</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Технологическая оснастка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57</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w w:val="105"/>
                <w:lang w:eastAsia="en-US"/>
              </w:rPr>
            </w:pPr>
            <w:r w:rsidRPr="00636339">
              <w:rPr>
                <w:w w:val="105"/>
                <w:lang w:eastAsia="en-US"/>
              </w:rPr>
              <w:t>Мастер-класс «</w:t>
            </w:r>
            <w:r w:rsidRPr="00636339">
              <w:t>Расчёт усилия зажима пневматических  приводов»</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Технологическая оснастка</w:t>
            </w:r>
          </w:p>
        </w:tc>
        <w:tc>
          <w:tcPr>
            <w:tcW w:w="2269" w:type="dxa"/>
            <w:tcBorders>
              <w:top w:val="nil"/>
              <w:left w:val="nil"/>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58</w:t>
            </w:r>
          </w:p>
        </w:tc>
        <w:tc>
          <w:tcPr>
            <w:tcW w:w="3998" w:type="dxa"/>
            <w:tcBorders>
              <w:top w:val="nil"/>
              <w:left w:val="nil"/>
              <w:bottom w:val="single" w:sz="4" w:space="0" w:color="000000"/>
              <w:right w:val="single" w:sz="4" w:space="0" w:color="000000"/>
            </w:tcBorders>
            <w:vAlign w:val="center"/>
          </w:tcPr>
          <w:p w:rsidR="00636339" w:rsidRPr="00636339" w:rsidRDefault="00636339">
            <w:pPr>
              <w:suppressLineNumbers/>
              <w:jc w:val="both"/>
            </w:pPr>
            <w:r w:rsidRPr="00636339">
              <w:t>Мозговая атака «Написание простой управляющей программы»</w:t>
            </w:r>
          </w:p>
          <w:p w:rsidR="00636339" w:rsidRPr="00636339" w:rsidRDefault="00636339">
            <w:pPr>
              <w:widowControl w:val="0"/>
              <w:autoSpaceDE w:val="0"/>
              <w:autoSpaceDN w:val="0"/>
              <w:jc w:val="both"/>
              <w:rPr>
                <w:w w:val="105"/>
                <w:lang w:eastAsia="en-US"/>
              </w:rPr>
            </w:pP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 xml:space="preserve">МДК 02.01 </w:t>
            </w:r>
          </w:p>
          <w:p w:rsidR="00636339" w:rsidRPr="00636339" w:rsidRDefault="00636339">
            <w:r w:rsidRPr="00636339">
              <w:t xml:space="preserve">Разработка и внедрение управляющих программ изготовления деталей </w:t>
            </w:r>
            <w:r w:rsidRPr="00636339">
              <w:lastRenderedPageBreak/>
              <w:t xml:space="preserve">машин </w:t>
            </w:r>
          </w:p>
        </w:tc>
        <w:tc>
          <w:tcPr>
            <w:tcW w:w="2269" w:type="dxa"/>
            <w:tcBorders>
              <w:top w:val="nil"/>
              <w:left w:val="nil"/>
              <w:bottom w:val="single" w:sz="4" w:space="0" w:color="000000"/>
              <w:right w:val="single" w:sz="4" w:space="0" w:color="000000"/>
            </w:tcBorders>
            <w:hideMark/>
          </w:tcPr>
          <w:p w:rsidR="00636339" w:rsidRPr="00636339" w:rsidRDefault="00636339">
            <w:r w:rsidRPr="00636339">
              <w:lastRenderedPageBreak/>
              <w:t>Мастерская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lastRenderedPageBreak/>
              <w:t>59</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w w:val="105"/>
                <w:lang w:eastAsia="en-US"/>
              </w:rPr>
            </w:pPr>
            <w:r w:rsidRPr="00636339">
              <w:t>Мастер-класс «Написание управляющей программы для детали типа Вал»</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 xml:space="preserve">МДК 02.01 </w:t>
            </w:r>
          </w:p>
          <w:p w:rsidR="00636339" w:rsidRPr="00636339" w:rsidRDefault="00636339">
            <w:r w:rsidRPr="00636339">
              <w:t xml:space="preserve">Разработка и внедрение управляющих программ изготовления деталей машин </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60</w:t>
            </w:r>
          </w:p>
        </w:tc>
        <w:tc>
          <w:tcPr>
            <w:tcW w:w="3998" w:type="dxa"/>
            <w:tcBorders>
              <w:top w:val="nil"/>
              <w:left w:val="nil"/>
              <w:bottom w:val="single" w:sz="4" w:space="0" w:color="000000"/>
              <w:right w:val="single" w:sz="4" w:space="0" w:color="000000"/>
            </w:tcBorders>
            <w:vAlign w:val="center"/>
          </w:tcPr>
          <w:p w:rsidR="00636339" w:rsidRPr="00636339" w:rsidRDefault="00636339">
            <w:pPr>
              <w:suppressLineNumbers/>
              <w:jc w:val="both"/>
            </w:pPr>
            <w:r w:rsidRPr="00636339">
              <w:t>Мастер-класс «Создание и оформление маршрутных и операционных карт»</w:t>
            </w:r>
          </w:p>
          <w:p w:rsidR="00636339" w:rsidRPr="00636339" w:rsidRDefault="00636339">
            <w:pPr>
              <w:widowControl w:val="0"/>
              <w:autoSpaceDE w:val="0"/>
              <w:autoSpaceDN w:val="0"/>
              <w:jc w:val="both"/>
              <w:rPr>
                <w:w w:val="105"/>
                <w:lang w:eastAsia="en-US"/>
              </w:rPr>
            </w:pP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Информационные технологии в профессиональной деятельности</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61</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rPr>
                <w:w w:val="105"/>
                <w:lang w:eastAsia="en-US"/>
              </w:rPr>
            </w:pPr>
            <w:r w:rsidRPr="00636339">
              <w:t xml:space="preserve">Смотр знаний «Создание плана кабинета в графическом редакторе </w:t>
            </w:r>
            <w:r w:rsidRPr="00636339">
              <w:rPr>
                <w:lang w:val="en-US"/>
              </w:rPr>
              <w:t>Visio</w:t>
            </w:r>
            <w:r w:rsidRPr="00636339">
              <w:t>»</w:t>
            </w: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Информационные технологии в профессиональной деятельности</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62</w:t>
            </w:r>
          </w:p>
        </w:tc>
        <w:tc>
          <w:tcPr>
            <w:tcW w:w="3998" w:type="dxa"/>
            <w:tcBorders>
              <w:top w:val="nil"/>
              <w:left w:val="nil"/>
              <w:bottom w:val="single" w:sz="4" w:space="0" w:color="000000"/>
              <w:right w:val="single" w:sz="4" w:space="0" w:color="000000"/>
            </w:tcBorders>
            <w:vAlign w:val="center"/>
          </w:tcPr>
          <w:p w:rsidR="00636339" w:rsidRPr="00636339" w:rsidRDefault="00636339">
            <w:pPr>
              <w:suppressLineNumbers/>
              <w:jc w:val="both"/>
            </w:pPr>
            <w:r w:rsidRPr="00636339">
              <w:t>Мозговая атака «Расчет припусков аналитическим способом»</w:t>
            </w:r>
          </w:p>
          <w:p w:rsidR="00636339" w:rsidRPr="00636339" w:rsidRDefault="00636339">
            <w:pPr>
              <w:widowControl w:val="0"/>
              <w:autoSpaceDE w:val="0"/>
              <w:autoSpaceDN w:val="0"/>
              <w:jc w:val="both"/>
            </w:pPr>
          </w:p>
        </w:tc>
        <w:tc>
          <w:tcPr>
            <w:tcW w:w="2269" w:type="dxa"/>
            <w:tcBorders>
              <w:top w:val="nil"/>
              <w:left w:val="nil"/>
              <w:bottom w:val="single" w:sz="4" w:space="0" w:color="000000"/>
              <w:right w:val="single" w:sz="4" w:space="0" w:color="000000"/>
            </w:tcBorders>
            <w:shd w:val="clear" w:color="auto" w:fill="FFFFFF"/>
            <w:vAlign w:val="center"/>
            <w:hideMark/>
          </w:tcPr>
          <w:p w:rsidR="00636339" w:rsidRPr="00636339" w:rsidRDefault="00636339">
            <w:r w:rsidRPr="00636339">
              <w:t>МДК 01.01 Разработка технологических процессов изготовления деталей машин с применением систем автоматизированного проектирования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63</w:t>
            </w:r>
          </w:p>
        </w:tc>
        <w:tc>
          <w:tcPr>
            <w:tcW w:w="3998"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Мозговая атака «Расчет нормы времени на обработку деталей»</w:t>
            </w:r>
          </w:p>
        </w:tc>
        <w:tc>
          <w:tcPr>
            <w:tcW w:w="2269" w:type="dxa"/>
            <w:tcBorders>
              <w:top w:val="nil"/>
              <w:left w:val="nil"/>
              <w:bottom w:val="single" w:sz="4" w:space="0" w:color="000000"/>
              <w:right w:val="single" w:sz="4" w:space="0" w:color="000000"/>
            </w:tcBorders>
            <w:shd w:val="clear" w:color="auto" w:fill="FFFFFF"/>
            <w:vAlign w:val="bottom"/>
            <w:hideMark/>
          </w:tcPr>
          <w:p w:rsidR="00636339" w:rsidRPr="00636339" w:rsidRDefault="00636339">
            <w:r w:rsidRPr="00636339">
              <w:t>МДК 01.01 Разработка технологических процессов изготовления деталей машин с применением систем автоматизированного проектирования</w:t>
            </w:r>
          </w:p>
        </w:tc>
        <w:tc>
          <w:tcPr>
            <w:tcW w:w="2269" w:type="dxa"/>
            <w:tcBorders>
              <w:top w:val="nil"/>
              <w:left w:val="nil"/>
              <w:bottom w:val="single" w:sz="4" w:space="0" w:color="000000"/>
              <w:right w:val="single" w:sz="4" w:space="0" w:color="000000"/>
            </w:tcBorders>
            <w:hideMark/>
          </w:tcPr>
          <w:p w:rsidR="00636339" w:rsidRPr="00636339" w:rsidRDefault="00636339">
            <w:r w:rsidRPr="00636339">
              <w:t>Мастерская колледжа</w:t>
            </w:r>
          </w:p>
        </w:tc>
        <w:tc>
          <w:tcPr>
            <w:tcW w:w="2128" w:type="dxa"/>
            <w:tcBorders>
              <w:top w:val="nil"/>
              <w:left w:val="nil"/>
              <w:bottom w:val="single" w:sz="4" w:space="0" w:color="000000"/>
              <w:right w:val="single" w:sz="4" w:space="0" w:color="000000"/>
            </w:tcBorders>
            <w:shd w:val="clear" w:color="auto" w:fill="FFFFFF"/>
            <w:hideMark/>
          </w:tcPr>
          <w:p w:rsidR="00636339" w:rsidRPr="00636339" w:rsidRDefault="00636339">
            <w:r w:rsidRPr="00636339">
              <w:t>Преподаватель</w:t>
            </w:r>
          </w:p>
        </w:tc>
        <w:tc>
          <w:tcPr>
            <w:tcW w:w="3516" w:type="dxa"/>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c>
          <w:tcPr>
            <w:tcW w:w="15075" w:type="dxa"/>
            <w:gridSpan w:val="8"/>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spacing w:before="120" w:after="120"/>
              <w:jc w:val="center"/>
              <w:rPr>
                <w:b/>
              </w:rPr>
            </w:pPr>
            <w:r w:rsidRPr="00636339">
              <w:rPr>
                <w:b/>
              </w:rPr>
              <w:t>7 семестр</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64</w:t>
            </w:r>
          </w:p>
        </w:tc>
        <w:tc>
          <w:tcPr>
            <w:tcW w:w="4027" w:type="dxa"/>
            <w:gridSpan w:val="2"/>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игра-интервью «Устройство на работу».</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Иностранный язык</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pPr>
              <w:widowControl w:val="0"/>
              <w:autoSpaceDE w:val="0"/>
              <w:autoSpaceDN w:val="0"/>
              <w:jc w:val="both"/>
            </w:pPr>
            <w:r w:rsidRPr="00636339">
              <w:t>ЛР 1, ЛР2, ЛР3, ЛР4, ЛР 5, ЛР6, ЛР7, ЛР8, ЛР9, ЛР 10, ЛР11, ЛР12, ЛР13</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65</w:t>
            </w:r>
          </w:p>
        </w:tc>
        <w:tc>
          <w:tcPr>
            <w:tcW w:w="4027" w:type="dxa"/>
            <w:gridSpan w:val="2"/>
            <w:tcBorders>
              <w:top w:val="nil"/>
              <w:left w:val="nil"/>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Урок-состязание «Бросок в кольцо»</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Физическая куль</w:t>
            </w:r>
            <w:r w:rsidRPr="00636339">
              <w:lastRenderedPageBreak/>
              <w:t>тура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lastRenderedPageBreak/>
              <w:t>Спортивный зал</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 xml:space="preserve">ЛР 1, ЛР2, ЛР3, ЛР4, ЛР 5, ЛР6, </w:t>
            </w:r>
            <w:r w:rsidRPr="00636339">
              <w:lastRenderedPageBreak/>
              <w:t>ЛР7, ЛР8, ЛР9, ЛР 10, ЛР11, ЛР12, ЛР13</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lastRenderedPageBreak/>
              <w:t>66</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«Разработка маршрута обработки вала»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МДК 01.01 Разработка технологических процессов изготовления деталей машин с применением систем автоматизированного проектирования</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center"/>
            </w:pPr>
            <w:r w:rsidRPr="00636339">
              <w:t>67</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Конференция «Определение вида и способа получения заготовки»</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МДК 01.01 Разработка технологических процессов изготовления деталей машин с применением систем автоматизированного проектирования</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68</w:t>
            </w:r>
          </w:p>
        </w:tc>
        <w:tc>
          <w:tcPr>
            <w:tcW w:w="4027" w:type="dxa"/>
            <w:gridSpan w:val="2"/>
            <w:tcBorders>
              <w:top w:val="single" w:sz="4" w:space="0" w:color="000000"/>
              <w:left w:val="single" w:sz="4" w:space="0" w:color="000000"/>
              <w:bottom w:val="single" w:sz="4" w:space="0" w:color="000000"/>
              <w:right w:val="single" w:sz="4" w:space="0" w:color="000000"/>
            </w:tcBorders>
            <w:vAlign w:val="center"/>
          </w:tcPr>
          <w:p w:rsidR="00636339" w:rsidRPr="00636339" w:rsidRDefault="00636339">
            <w:pPr>
              <w:suppressLineNumbers/>
              <w:jc w:val="both"/>
            </w:pPr>
            <w:r w:rsidRPr="00636339">
              <w:t>Смотр знаний «Создание ТП в САПР Вертикаль на деталь»</w:t>
            </w:r>
          </w:p>
          <w:p w:rsidR="00636339" w:rsidRPr="00636339" w:rsidRDefault="00636339">
            <w:pPr>
              <w:widowControl w:val="0"/>
              <w:autoSpaceDE w:val="0"/>
              <w:autoSpaceDN w:val="0"/>
              <w:jc w:val="both"/>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r w:rsidRPr="00636339">
              <w:t xml:space="preserve">МДК 02.01 </w:t>
            </w:r>
          </w:p>
          <w:p w:rsidR="00636339" w:rsidRPr="00636339" w:rsidRDefault="00636339">
            <w:pPr>
              <w:widowControl w:val="0"/>
              <w:autoSpaceDE w:val="0"/>
              <w:autoSpaceDN w:val="0"/>
            </w:pPr>
            <w:r w:rsidRPr="00636339">
              <w:t>Разработка и внедрение управляющих программ изготовления деталей машин</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Лаборатория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69</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 xml:space="preserve">Олимпиада «Создание сборочного чертежа в </w:t>
            </w:r>
            <w:r w:rsidRPr="00636339">
              <w:rPr>
                <w:lang w:val="en-US"/>
              </w:rPr>
              <w:t>AutoCAD</w:t>
            </w:r>
            <w:r w:rsidRPr="00636339">
              <w:t xml:space="preserve"> – 2020»</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r w:rsidRPr="00636339">
              <w:t xml:space="preserve">МДК 02.01 </w:t>
            </w:r>
          </w:p>
          <w:p w:rsidR="00636339" w:rsidRPr="00636339" w:rsidRDefault="00636339">
            <w:pPr>
              <w:widowControl w:val="0"/>
              <w:autoSpaceDE w:val="0"/>
              <w:autoSpaceDN w:val="0"/>
            </w:pPr>
            <w:r w:rsidRPr="00636339">
              <w:t>Разработка и внедрение управляющих программ изготовления деталей машин</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Лаборатория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70</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jc w:val="both"/>
            </w:pPr>
            <w:r w:rsidRPr="00636339">
              <w:t>Деловая игра «Составление должностной инструкции работников структурного подразделения»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 xml:space="preserve">МДК 05.01 </w:t>
            </w:r>
          </w:p>
          <w:p w:rsidR="00636339" w:rsidRPr="00636339" w:rsidRDefault="00636339">
            <w:r w:rsidRPr="00636339">
              <w:t>Планирование, организация и контроль деятельности подчиненного персонала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71</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jc w:val="both"/>
            </w:pPr>
            <w:r w:rsidRPr="00636339">
              <w:t>Деловая игра «Расчет производ</w:t>
            </w:r>
            <w:r w:rsidRPr="00636339">
              <w:lastRenderedPageBreak/>
              <w:t>ственных мощностей предприятия»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lastRenderedPageBreak/>
              <w:t xml:space="preserve">МДК 05.01 </w:t>
            </w:r>
          </w:p>
          <w:p w:rsidR="00636339" w:rsidRPr="00636339" w:rsidRDefault="00636339">
            <w:r w:rsidRPr="00636339">
              <w:lastRenderedPageBreak/>
              <w:t>Планирование, организация и контроль деятельности подчиненного персонала</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lastRenderedPageBreak/>
              <w:t>Аудитория колле</w:t>
            </w:r>
            <w:r w:rsidRPr="00636339">
              <w:lastRenderedPageBreak/>
              <w:t>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lastRenderedPageBreak/>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 xml:space="preserve">ЛР 1, ЛР2, ЛР3, ЛР4, ЛР 5, ЛР6, </w:t>
            </w:r>
            <w:r w:rsidRPr="00636339">
              <w:lastRenderedPageBreak/>
              <w:t>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lastRenderedPageBreak/>
              <w:t>72</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Деловая игра «Анализ технологической документации детали»</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 xml:space="preserve">МДК 01.02 </w:t>
            </w:r>
          </w:p>
          <w:p w:rsidR="00636339" w:rsidRPr="00636339" w:rsidRDefault="00636339">
            <w:r w:rsidRPr="00636339">
              <w:t>Оформление технологической документации по процессам изготовления деталей машин</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73</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Конференция «Определение годности размеров и разделение брака»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 xml:space="preserve">МДК 04.01 </w:t>
            </w:r>
          </w:p>
          <w:p w:rsidR="00636339" w:rsidRPr="00636339" w:rsidRDefault="00636339">
            <w:r w:rsidRPr="00636339">
              <w:t xml:space="preserve">Контроль, наладка, </w:t>
            </w:r>
            <w:proofErr w:type="spellStart"/>
            <w:r w:rsidRPr="00636339">
              <w:t>подналадка</w:t>
            </w:r>
            <w:proofErr w:type="spellEnd"/>
            <w:r w:rsidRPr="00636339">
              <w:t xml:space="preserve"> и техническое обслуживание сборочного оборудования</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74</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Конференция «Выбор универсальных средств измерения»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pPr>
            <w:r w:rsidRPr="00636339">
              <w:t xml:space="preserve">МДК 04.01 </w:t>
            </w:r>
          </w:p>
          <w:p w:rsidR="00636339" w:rsidRPr="00636339" w:rsidRDefault="00636339">
            <w:r w:rsidRPr="00636339">
              <w:t xml:space="preserve">Контроль, наладка, </w:t>
            </w:r>
            <w:proofErr w:type="spellStart"/>
            <w:r w:rsidRPr="00636339">
              <w:t>подналадка</w:t>
            </w:r>
            <w:proofErr w:type="spellEnd"/>
            <w:r w:rsidRPr="00636339">
              <w:t xml:space="preserve"> и техническое обслуживание сборочного оборудования</w:t>
            </w: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75</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rPr>
                <w:lang w:eastAsia="en-US"/>
              </w:rPr>
              <w:t>Деловая игра «Проведение анализа сборочной единицы на технологичность»</w:t>
            </w:r>
          </w:p>
        </w:tc>
        <w:tc>
          <w:tcPr>
            <w:tcW w:w="2269" w:type="dxa"/>
            <w:tcBorders>
              <w:top w:val="single" w:sz="4" w:space="0" w:color="000000"/>
              <w:left w:val="single" w:sz="4" w:space="0" w:color="000000"/>
              <w:bottom w:val="single" w:sz="4" w:space="0" w:color="000000"/>
              <w:right w:val="single" w:sz="4" w:space="0" w:color="000000"/>
            </w:tcBorders>
            <w:vAlign w:val="center"/>
          </w:tcPr>
          <w:p w:rsidR="00636339" w:rsidRPr="00636339" w:rsidRDefault="00636339">
            <w:pPr>
              <w:widowControl w:val="0"/>
              <w:autoSpaceDE w:val="0"/>
              <w:autoSpaceDN w:val="0"/>
            </w:pPr>
            <w:r w:rsidRPr="00636339">
              <w:t xml:space="preserve">МДК 03.01 </w:t>
            </w:r>
          </w:p>
          <w:p w:rsidR="00636339" w:rsidRPr="00636339" w:rsidRDefault="00636339">
            <w:r w:rsidRPr="00636339">
              <w:t>Разработка и реализация технологических процессов в механосборочном производстве</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r w:rsidR="00636339" w:rsidRPr="00636339" w:rsidTr="00636339">
        <w:trPr>
          <w:gridAfter w:val="1"/>
          <w:wAfter w:w="15"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tabs>
                <w:tab w:val="left" w:pos="101"/>
              </w:tabs>
              <w:autoSpaceDE w:val="0"/>
              <w:autoSpaceDN w:val="0"/>
              <w:jc w:val="center"/>
            </w:pPr>
            <w:r w:rsidRPr="00636339">
              <w:t>76</w:t>
            </w:r>
          </w:p>
        </w:tc>
        <w:tc>
          <w:tcPr>
            <w:tcW w:w="4027" w:type="dxa"/>
            <w:gridSpan w:val="2"/>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rPr>
                <w:lang w:eastAsia="en-US"/>
              </w:rPr>
            </w:pPr>
            <w:r w:rsidRPr="00636339">
              <w:t>Деловая игра «Составление и оформление технологической карты сборочного процесса изделия»</w:t>
            </w:r>
          </w:p>
        </w:tc>
        <w:tc>
          <w:tcPr>
            <w:tcW w:w="2269" w:type="dxa"/>
            <w:tcBorders>
              <w:top w:val="single" w:sz="4" w:space="0" w:color="000000"/>
              <w:left w:val="single" w:sz="4" w:space="0" w:color="000000"/>
              <w:bottom w:val="single" w:sz="4" w:space="0" w:color="000000"/>
              <w:right w:val="single" w:sz="4" w:space="0" w:color="000000"/>
            </w:tcBorders>
            <w:vAlign w:val="center"/>
          </w:tcPr>
          <w:p w:rsidR="00636339" w:rsidRPr="00636339" w:rsidRDefault="00636339">
            <w:pPr>
              <w:widowControl w:val="0"/>
              <w:autoSpaceDE w:val="0"/>
              <w:autoSpaceDN w:val="0"/>
            </w:pPr>
            <w:r w:rsidRPr="00636339">
              <w:t xml:space="preserve">МДК 03.01 </w:t>
            </w:r>
          </w:p>
          <w:p w:rsidR="00636339" w:rsidRPr="00636339" w:rsidRDefault="00636339">
            <w:r w:rsidRPr="00636339">
              <w:t>Разработка и реализация технологических процессов в механосборочном производстве</w:t>
            </w:r>
          </w:p>
          <w:p w:rsidR="00636339" w:rsidRPr="00636339" w:rsidRDefault="00636339">
            <w:pPr>
              <w:widowControl w:val="0"/>
              <w:autoSpaceDE w:val="0"/>
              <w:autoSpaceDN w:val="0"/>
            </w:pPr>
          </w:p>
        </w:tc>
        <w:tc>
          <w:tcPr>
            <w:tcW w:w="2269"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lastRenderedPageBreak/>
              <w:t>Аудитория колледжа</w:t>
            </w:r>
          </w:p>
        </w:tc>
        <w:tc>
          <w:tcPr>
            <w:tcW w:w="2128" w:type="dxa"/>
            <w:tcBorders>
              <w:top w:val="single" w:sz="4" w:space="0" w:color="000000"/>
              <w:left w:val="single" w:sz="4" w:space="0" w:color="000000"/>
              <w:bottom w:val="single" w:sz="4" w:space="0" w:color="000000"/>
              <w:right w:val="single" w:sz="4" w:space="0" w:color="000000"/>
            </w:tcBorders>
            <w:hideMark/>
          </w:tcPr>
          <w:p w:rsidR="00636339" w:rsidRPr="00636339" w:rsidRDefault="00636339">
            <w:r w:rsidRPr="00636339">
              <w:t>Преподаватель</w:t>
            </w:r>
          </w:p>
        </w:tc>
        <w:tc>
          <w:tcPr>
            <w:tcW w:w="3516" w:type="dxa"/>
            <w:tcBorders>
              <w:top w:val="single" w:sz="4" w:space="0" w:color="000000"/>
              <w:left w:val="single" w:sz="4" w:space="0" w:color="000000"/>
              <w:bottom w:val="single" w:sz="4" w:space="0" w:color="000000"/>
              <w:right w:val="single" w:sz="4" w:space="0" w:color="000000"/>
            </w:tcBorders>
            <w:vAlign w:val="center"/>
            <w:hideMark/>
          </w:tcPr>
          <w:p w:rsidR="00636339" w:rsidRPr="00636339" w:rsidRDefault="00636339">
            <w:pPr>
              <w:widowControl w:val="0"/>
              <w:autoSpaceDE w:val="0"/>
              <w:autoSpaceDN w:val="0"/>
              <w:jc w:val="both"/>
            </w:pPr>
            <w:r w:rsidRPr="00636339">
              <w:t>ЛР 1, ЛР2, ЛР3, ЛР4, ЛР 5, ЛР6, ЛР7, ЛР8, ЛР9, ЛР 10, ЛР11, ЛР12, ЛР13, ЛР14, ЛР15, ЛР16, ЛР17</w:t>
            </w:r>
          </w:p>
        </w:tc>
      </w:tr>
    </w:tbl>
    <w:p w:rsidR="00636339" w:rsidRPr="00636339" w:rsidRDefault="00636339" w:rsidP="00636339">
      <w:pPr>
        <w:widowControl w:val="0"/>
        <w:autoSpaceDE w:val="0"/>
        <w:autoSpaceDN w:val="0"/>
        <w:jc w:val="both"/>
        <w:rPr>
          <w:kern w:val="2"/>
          <w:lang w:eastAsia="ko-KR"/>
        </w:rPr>
      </w:pPr>
    </w:p>
    <w:p w:rsidR="00636339" w:rsidRPr="00636339" w:rsidRDefault="00636339" w:rsidP="00636339">
      <w:pPr>
        <w:jc w:val="both"/>
      </w:pPr>
    </w:p>
    <w:p w:rsidR="00636339" w:rsidRPr="00636339" w:rsidRDefault="00636339" w:rsidP="00636339">
      <w:pPr>
        <w:widowControl w:val="0"/>
        <w:autoSpaceDE w:val="0"/>
        <w:autoSpaceDN w:val="0"/>
        <w:adjustRightInd w:val="0"/>
        <w:ind w:left="-284" w:right="-1" w:firstLine="992"/>
        <w:jc w:val="both"/>
        <w:rPr>
          <w:kern w:val="2"/>
          <w:lang w:eastAsia="ko-KR"/>
        </w:rPr>
      </w:pPr>
      <w:r w:rsidRPr="00636339">
        <w:rPr>
          <w:kern w:val="2"/>
          <w:lang w:eastAsia="ko-KR"/>
        </w:rPr>
        <w:t>В ходе реализации рабочей программы воспитания учитываются мероприятия уровня Российской Федерации, Тверской области, отраслевые мероприятия, а также проекты и мероприятия, предусмотренные планом воспитательной (</w:t>
      </w:r>
      <w:proofErr w:type="spellStart"/>
      <w:r w:rsidRPr="00636339">
        <w:rPr>
          <w:kern w:val="2"/>
          <w:lang w:eastAsia="ko-KR"/>
        </w:rPr>
        <w:t>внеучебной</w:t>
      </w:r>
      <w:proofErr w:type="spellEnd"/>
      <w:r w:rsidRPr="00636339">
        <w:rPr>
          <w:kern w:val="2"/>
          <w:lang w:eastAsia="ko-KR"/>
        </w:rPr>
        <w:t xml:space="preserve">) работы ГБПОУ «Тверской колледж им. </w:t>
      </w:r>
      <w:proofErr w:type="spellStart"/>
      <w:r w:rsidRPr="00636339">
        <w:rPr>
          <w:kern w:val="2"/>
          <w:lang w:eastAsia="ko-KR"/>
        </w:rPr>
        <w:t>А.Н.Коняева</w:t>
      </w:r>
      <w:proofErr w:type="spellEnd"/>
      <w:r w:rsidRPr="00636339">
        <w:rPr>
          <w:kern w:val="2"/>
          <w:lang w:eastAsia="ko-KR"/>
        </w:rPr>
        <w:t>»</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674"/>
      </w:tblGrid>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Сентябрь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знаний, День окончания Второй мировой войны, День солидарности в борьбе с терроризмом, День трезвости, День машиностроителя</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Октябрь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пожилых людей, День СПО, День Учителя, День памяти жертв политических репрессий, День герба и флага Тверской области</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Ноябрь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народного единства, День матери, Посвящение в студенты, День Государственного герба Российской Федерации, Всемирный день отказа от курения</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Декабрь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Героев Отечества, День Конституции Российской Федерации, День освобождения г. Калинина от немецко-фашистских захватчиков</w:t>
            </w:r>
          </w:p>
        </w:tc>
      </w:tr>
      <w:tr w:rsidR="00636339" w:rsidRPr="00636339" w:rsidTr="00636339">
        <w:trPr>
          <w:trHeight w:val="315"/>
        </w:trPr>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Январь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Новый год, «Татьянин день»</w:t>
            </w:r>
            <w:r w:rsidRPr="00636339">
              <w:rPr>
                <w:kern w:val="2"/>
                <w:lang w:eastAsia="ko-KR"/>
              </w:rPr>
              <w:t xml:space="preserve"> </w:t>
            </w:r>
            <w:r w:rsidRPr="00636339">
              <w:rPr>
                <w:bCs/>
                <w:kern w:val="2"/>
                <w:lang w:eastAsia="ko-KR"/>
              </w:rPr>
              <w:t>(праздник студентов), День снятия блокады Ленинграда</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Февраль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воинской славы России (Сталинградская битва, 1943), День русской науки, День защитников Отечества</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Март</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Международный женский день, День воссоединения Крыма с Россией</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kern w:val="2"/>
                <w:lang w:eastAsia="ko-KR"/>
              </w:rPr>
            </w:pPr>
            <w:r w:rsidRPr="00636339">
              <w:rPr>
                <w:bCs/>
                <w:kern w:val="2"/>
                <w:lang w:eastAsia="ko-KR"/>
              </w:rPr>
              <w:t>Апрель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космонавтики, Всемирный день здоровья, День памяти о геноциде советского народа в годы Великой Отечественной войны</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Май</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Праздник весны и труда, День Победы, День славянской письменности и культуры, День российского предпринимательства</w:t>
            </w:r>
          </w:p>
        </w:tc>
      </w:tr>
      <w:tr w:rsidR="00636339" w:rsidRPr="00636339" w:rsidTr="00636339">
        <w:trPr>
          <w:trHeight w:val="306"/>
        </w:trPr>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Июнь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Международный день защиты детей, Пушкинский день России, День России, День памяти и скорби, День молодежи</w:t>
            </w:r>
          </w:p>
        </w:tc>
      </w:tr>
      <w:tr w:rsidR="00636339" w:rsidRPr="00636339" w:rsidTr="00636339">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val="en-US" w:eastAsia="ko-KR"/>
              </w:rPr>
            </w:pPr>
            <w:r w:rsidRPr="00636339">
              <w:rPr>
                <w:bCs/>
                <w:kern w:val="2"/>
                <w:lang w:eastAsia="ko-KR"/>
              </w:rPr>
              <w:t>Июль</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семьи, любви и верности</w:t>
            </w:r>
          </w:p>
        </w:tc>
      </w:tr>
      <w:tr w:rsidR="00636339" w:rsidRPr="00636339" w:rsidTr="00636339">
        <w:trPr>
          <w:trHeight w:val="314"/>
        </w:trPr>
        <w:tc>
          <w:tcPr>
            <w:tcW w:w="4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Август</w:t>
            </w:r>
          </w:p>
        </w:tc>
        <w:tc>
          <w:tcPr>
            <w:tcW w:w="4550" w:type="pct"/>
            <w:tcBorders>
              <w:top w:val="single" w:sz="4" w:space="0" w:color="auto"/>
              <w:left w:val="single" w:sz="4" w:space="0" w:color="auto"/>
              <w:bottom w:val="single" w:sz="4" w:space="0" w:color="auto"/>
              <w:right w:val="single" w:sz="4" w:space="0" w:color="auto"/>
            </w:tcBorders>
            <w:hideMark/>
          </w:tcPr>
          <w:p w:rsidR="00636339" w:rsidRPr="00636339" w:rsidRDefault="00636339">
            <w:pPr>
              <w:widowControl w:val="0"/>
              <w:autoSpaceDE w:val="0"/>
              <w:autoSpaceDN w:val="0"/>
              <w:adjustRightInd w:val="0"/>
              <w:ind w:right="-1"/>
              <w:rPr>
                <w:bCs/>
                <w:kern w:val="2"/>
                <w:lang w:eastAsia="ko-KR"/>
              </w:rPr>
            </w:pPr>
            <w:r w:rsidRPr="00636339">
              <w:rPr>
                <w:bCs/>
                <w:kern w:val="2"/>
                <w:lang w:eastAsia="ko-KR"/>
              </w:rPr>
              <w:t>День Государственного Флага Российской Федерации, День воинской славы России (Курская битва, 1943)</w:t>
            </w:r>
          </w:p>
        </w:tc>
      </w:tr>
    </w:tbl>
    <w:p w:rsidR="001334B0" w:rsidRPr="00636339" w:rsidRDefault="001334B0" w:rsidP="003F6D9D">
      <w:pPr>
        <w:widowControl w:val="0"/>
        <w:autoSpaceDE w:val="0"/>
        <w:autoSpaceDN w:val="0"/>
        <w:adjustRightInd w:val="0"/>
        <w:ind w:right="-1"/>
        <w:jc w:val="center"/>
        <w:rPr>
          <w:b/>
          <w:kern w:val="2"/>
          <w:lang w:eastAsia="ko-KR"/>
        </w:rPr>
      </w:pPr>
    </w:p>
    <w:p w:rsidR="001334B0" w:rsidRPr="00636339" w:rsidRDefault="001334B0" w:rsidP="006E7EA5">
      <w:pPr>
        <w:widowControl w:val="0"/>
        <w:autoSpaceDE w:val="0"/>
        <w:autoSpaceDN w:val="0"/>
        <w:adjustRightInd w:val="0"/>
        <w:ind w:right="-1"/>
        <w:rPr>
          <w:b/>
          <w:kern w:val="2"/>
          <w:lang w:eastAsia="ko-KR"/>
        </w:rPr>
      </w:pPr>
    </w:p>
    <w:p w:rsidR="006412E7" w:rsidRPr="00636339" w:rsidRDefault="006412E7" w:rsidP="006412E7">
      <w:pPr>
        <w:widowControl w:val="0"/>
        <w:autoSpaceDE w:val="0"/>
        <w:autoSpaceDN w:val="0"/>
        <w:jc w:val="both"/>
        <w:rPr>
          <w:kern w:val="2"/>
          <w:lang w:eastAsia="ko-KR"/>
        </w:rPr>
      </w:pPr>
    </w:p>
    <w:p w:rsidR="00892EBA" w:rsidRPr="00636339" w:rsidRDefault="00892EBA" w:rsidP="003F6D9D">
      <w:pPr>
        <w:jc w:val="center"/>
        <w:rPr>
          <w:b/>
        </w:rPr>
      </w:pPr>
    </w:p>
    <w:sectPr w:rsidR="00892EBA" w:rsidRPr="00636339" w:rsidSect="003F6D9D">
      <w:headerReference w:type="first" r:id="rId8"/>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81" w:rsidRDefault="00470381" w:rsidP="0018331B">
      <w:r>
        <w:separator/>
      </w:r>
    </w:p>
  </w:endnote>
  <w:endnote w:type="continuationSeparator" w:id="0">
    <w:p w:rsidR="00470381" w:rsidRDefault="0047038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81" w:rsidRDefault="00470381" w:rsidP="0018331B">
      <w:r>
        <w:separator/>
      </w:r>
    </w:p>
  </w:footnote>
  <w:footnote w:type="continuationSeparator" w:id="0">
    <w:p w:rsidR="00470381" w:rsidRDefault="00470381"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E3" w:rsidRDefault="009139E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AEB3582"/>
    <w:multiLevelType w:val="hybridMultilevel"/>
    <w:tmpl w:val="FF728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306D89"/>
    <w:multiLevelType w:val="hybridMultilevel"/>
    <w:tmpl w:val="1804C244"/>
    <w:lvl w:ilvl="0" w:tplc="A9B63DFC">
      <w:start w:val="6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1"/>
  </w:num>
  <w:num w:numId="3">
    <w:abstractNumId w:val="0"/>
  </w:num>
  <w:num w:numId="4">
    <w:abstractNumId w:val="5"/>
    <w:lvlOverride w:ilvl="0">
      <w:startOverride w:val="1"/>
    </w:lvlOverride>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7"/>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613B"/>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467C"/>
    <w:rsid w:val="000754D0"/>
    <w:rsid w:val="00077AC3"/>
    <w:rsid w:val="00080115"/>
    <w:rsid w:val="00080545"/>
    <w:rsid w:val="00080ADA"/>
    <w:rsid w:val="00081D43"/>
    <w:rsid w:val="00083243"/>
    <w:rsid w:val="00086806"/>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23E1"/>
    <w:rsid w:val="000C319F"/>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6172"/>
    <w:rsid w:val="00156B61"/>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0B1"/>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3149"/>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71D7"/>
    <w:rsid w:val="00321390"/>
    <w:rsid w:val="00322AAD"/>
    <w:rsid w:val="00323495"/>
    <w:rsid w:val="00324ED0"/>
    <w:rsid w:val="00325507"/>
    <w:rsid w:val="00325FF4"/>
    <w:rsid w:val="00326955"/>
    <w:rsid w:val="00327CF4"/>
    <w:rsid w:val="0033061E"/>
    <w:rsid w:val="00331917"/>
    <w:rsid w:val="0033297A"/>
    <w:rsid w:val="00333377"/>
    <w:rsid w:val="00333637"/>
    <w:rsid w:val="00333E30"/>
    <w:rsid w:val="00335D38"/>
    <w:rsid w:val="003365CF"/>
    <w:rsid w:val="00336DC0"/>
    <w:rsid w:val="003374CC"/>
    <w:rsid w:val="00340763"/>
    <w:rsid w:val="00340ACF"/>
    <w:rsid w:val="00341BED"/>
    <w:rsid w:val="00342FB6"/>
    <w:rsid w:val="003445DF"/>
    <w:rsid w:val="003454D3"/>
    <w:rsid w:val="00345B6C"/>
    <w:rsid w:val="0034605C"/>
    <w:rsid w:val="00346F8A"/>
    <w:rsid w:val="003471C3"/>
    <w:rsid w:val="00350503"/>
    <w:rsid w:val="00350CE5"/>
    <w:rsid w:val="003525B6"/>
    <w:rsid w:val="003551C6"/>
    <w:rsid w:val="00355C48"/>
    <w:rsid w:val="00357FA4"/>
    <w:rsid w:val="00360FD0"/>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51B7"/>
    <w:rsid w:val="003D6F46"/>
    <w:rsid w:val="003D77F0"/>
    <w:rsid w:val="003D7DBD"/>
    <w:rsid w:val="003E01A2"/>
    <w:rsid w:val="003E05BE"/>
    <w:rsid w:val="003E08C3"/>
    <w:rsid w:val="003E115D"/>
    <w:rsid w:val="003E1C1F"/>
    <w:rsid w:val="003E240B"/>
    <w:rsid w:val="003E26BE"/>
    <w:rsid w:val="003E2D57"/>
    <w:rsid w:val="003E64A9"/>
    <w:rsid w:val="003E74B5"/>
    <w:rsid w:val="003F08F7"/>
    <w:rsid w:val="003F0964"/>
    <w:rsid w:val="003F0FCD"/>
    <w:rsid w:val="003F1F83"/>
    <w:rsid w:val="003F2499"/>
    <w:rsid w:val="003F4C74"/>
    <w:rsid w:val="003F4E6F"/>
    <w:rsid w:val="003F58CA"/>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381"/>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36555"/>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524E"/>
    <w:rsid w:val="005C6523"/>
    <w:rsid w:val="005C7C5F"/>
    <w:rsid w:val="005D07D2"/>
    <w:rsid w:val="005D092D"/>
    <w:rsid w:val="005D0B21"/>
    <w:rsid w:val="005D0F0A"/>
    <w:rsid w:val="005D16B8"/>
    <w:rsid w:val="005D24C7"/>
    <w:rsid w:val="005D5365"/>
    <w:rsid w:val="005D5AB2"/>
    <w:rsid w:val="005D6701"/>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026"/>
    <w:rsid w:val="0062011D"/>
    <w:rsid w:val="006208E9"/>
    <w:rsid w:val="006228D8"/>
    <w:rsid w:val="00623B16"/>
    <w:rsid w:val="00624AC2"/>
    <w:rsid w:val="00624AE3"/>
    <w:rsid w:val="00625458"/>
    <w:rsid w:val="00625D2C"/>
    <w:rsid w:val="00627E1C"/>
    <w:rsid w:val="0063044F"/>
    <w:rsid w:val="0063096D"/>
    <w:rsid w:val="00630F99"/>
    <w:rsid w:val="00633323"/>
    <w:rsid w:val="00636339"/>
    <w:rsid w:val="006367B2"/>
    <w:rsid w:val="00636AEB"/>
    <w:rsid w:val="0063751A"/>
    <w:rsid w:val="00637766"/>
    <w:rsid w:val="0063784D"/>
    <w:rsid w:val="0064006D"/>
    <w:rsid w:val="00640B7F"/>
    <w:rsid w:val="00640C13"/>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1BF"/>
    <w:rsid w:val="006973B8"/>
    <w:rsid w:val="006A2472"/>
    <w:rsid w:val="006A2F31"/>
    <w:rsid w:val="006A3F40"/>
    <w:rsid w:val="006A41B3"/>
    <w:rsid w:val="006A4322"/>
    <w:rsid w:val="006A51CF"/>
    <w:rsid w:val="006A5332"/>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1F0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82A"/>
    <w:rsid w:val="006E7EA5"/>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AA4"/>
    <w:rsid w:val="00715D3F"/>
    <w:rsid w:val="00716673"/>
    <w:rsid w:val="0072042B"/>
    <w:rsid w:val="007210F8"/>
    <w:rsid w:val="00722319"/>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818"/>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4D9"/>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63E"/>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EE9"/>
    <w:rsid w:val="007E50E3"/>
    <w:rsid w:val="007E597E"/>
    <w:rsid w:val="007E74EF"/>
    <w:rsid w:val="007E76E5"/>
    <w:rsid w:val="007F2B14"/>
    <w:rsid w:val="007F3A1E"/>
    <w:rsid w:val="007F3BDE"/>
    <w:rsid w:val="007F4896"/>
    <w:rsid w:val="007F4E5A"/>
    <w:rsid w:val="007F4ECB"/>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2EB"/>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66BC7"/>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587"/>
    <w:rsid w:val="008B1EC1"/>
    <w:rsid w:val="008B48CE"/>
    <w:rsid w:val="008B6915"/>
    <w:rsid w:val="008B7EC4"/>
    <w:rsid w:val="008B7F4D"/>
    <w:rsid w:val="008C18C4"/>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24F1"/>
    <w:rsid w:val="009139E3"/>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02"/>
    <w:rsid w:val="00926D33"/>
    <w:rsid w:val="00927970"/>
    <w:rsid w:val="00931700"/>
    <w:rsid w:val="00931FB4"/>
    <w:rsid w:val="00932249"/>
    <w:rsid w:val="009325D0"/>
    <w:rsid w:val="00934084"/>
    <w:rsid w:val="009366AD"/>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1F3B"/>
    <w:rsid w:val="009620E7"/>
    <w:rsid w:val="00962F8A"/>
    <w:rsid w:val="009633E5"/>
    <w:rsid w:val="00965C33"/>
    <w:rsid w:val="00967066"/>
    <w:rsid w:val="009706C9"/>
    <w:rsid w:val="00972631"/>
    <w:rsid w:val="00972DE7"/>
    <w:rsid w:val="00973ECC"/>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4AB"/>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A17"/>
    <w:rsid w:val="00A93BA6"/>
    <w:rsid w:val="00A946D0"/>
    <w:rsid w:val="00A94FE9"/>
    <w:rsid w:val="00A95683"/>
    <w:rsid w:val="00A9669F"/>
    <w:rsid w:val="00A970B8"/>
    <w:rsid w:val="00AA2A41"/>
    <w:rsid w:val="00AA6799"/>
    <w:rsid w:val="00AA7F17"/>
    <w:rsid w:val="00AA7F53"/>
    <w:rsid w:val="00AB0298"/>
    <w:rsid w:val="00AB44A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2FB2"/>
    <w:rsid w:val="00AE3866"/>
    <w:rsid w:val="00AE49EF"/>
    <w:rsid w:val="00AE5653"/>
    <w:rsid w:val="00AE62F4"/>
    <w:rsid w:val="00AE72D7"/>
    <w:rsid w:val="00AE7FC8"/>
    <w:rsid w:val="00AF06F8"/>
    <w:rsid w:val="00AF07E6"/>
    <w:rsid w:val="00AF1F75"/>
    <w:rsid w:val="00AF2304"/>
    <w:rsid w:val="00AF3158"/>
    <w:rsid w:val="00AF324F"/>
    <w:rsid w:val="00AF420C"/>
    <w:rsid w:val="00AF594D"/>
    <w:rsid w:val="00AF5C07"/>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49BD"/>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9F"/>
    <w:rsid w:val="00BC6224"/>
    <w:rsid w:val="00BC6585"/>
    <w:rsid w:val="00BC7C88"/>
    <w:rsid w:val="00BD0FF4"/>
    <w:rsid w:val="00BD1144"/>
    <w:rsid w:val="00BD124D"/>
    <w:rsid w:val="00BD190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53A"/>
    <w:rsid w:val="00C15EED"/>
    <w:rsid w:val="00C16032"/>
    <w:rsid w:val="00C16A85"/>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177"/>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27B6"/>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C86"/>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2F6A"/>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2C69"/>
    <w:rsid w:val="00D23CA8"/>
    <w:rsid w:val="00D24BE1"/>
    <w:rsid w:val="00D25D2C"/>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468"/>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491"/>
    <w:rsid w:val="00DE55EC"/>
    <w:rsid w:val="00DE5725"/>
    <w:rsid w:val="00DE5CEC"/>
    <w:rsid w:val="00DE644D"/>
    <w:rsid w:val="00DE6572"/>
    <w:rsid w:val="00DE751B"/>
    <w:rsid w:val="00DE7C79"/>
    <w:rsid w:val="00DF00A1"/>
    <w:rsid w:val="00DF1C4E"/>
    <w:rsid w:val="00DF25F2"/>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33DA"/>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39C2"/>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CA6"/>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3C"/>
    <w:rsid w:val="00F21FCF"/>
    <w:rsid w:val="00F2381C"/>
    <w:rsid w:val="00F2457C"/>
    <w:rsid w:val="00F24D39"/>
    <w:rsid w:val="00F25349"/>
    <w:rsid w:val="00F26310"/>
    <w:rsid w:val="00F27708"/>
    <w:rsid w:val="00F3119D"/>
    <w:rsid w:val="00F326A7"/>
    <w:rsid w:val="00F350C3"/>
    <w:rsid w:val="00F356E2"/>
    <w:rsid w:val="00F36DE6"/>
    <w:rsid w:val="00F37606"/>
    <w:rsid w:val="00F40F8C"/>
    <w:rsid w:val="00F422BA"/>
    <w:rsid w:val="00F43060"/>
    <w:rsid w:val="00F44267"/>
    <w:rsid w:val="00F45C06"/>
    <w:rsid w:val="00F46679"/>
    <w:rsid w:val="00F46A0C"/>
    <w:rsid w:val="00F4792D"/>
    <w:rsid w:val="00F5077B"/>
    <w:rsid w:val="00F53287"/>
    <w:rsid w:val="00F545C3"/>
    <w:rsid w:val="00F5480A"/>
    <w:rsid w:val="00F54F41"/>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629"/>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6944"/>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0022E9"/>
  <w15:docId w15:val="{3B6D094F-877F-4D96-9CB7-9B4C8499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AC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uiPriority w:val="99"/>
    <w:qFormat/>
    <w:rsid w:val="0018331B"/>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qFormat/>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uiPriority w:val="99"/>
    <w:qFormat/>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qFormat/>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qFormat/>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qFormat/>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qFormat/>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uiPriority w:val="99"/>
    <w:qFormat/>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uiPriority w:val="99"/>
    <w:qFormat/>
    <w:rsid w:val="0018331B"/>
    <w:pPr>
      <w:ind w:left="720"/>
    </w:pPr>
    <w:rPr>
      <w:rFonts w:cs="Calibri"/>
      <w:sz w:val="20"/>
      <w:szCs w:val="20"/>
    </w:rPr>
  </w:style>
  <w:style w:type="paragraph" w:styleId="52">
    <w:name w:val="toc 5"/>
    <w:basedOn w:val="a1"/>
    <w:next w:val="a1"/>
    <w:autoRedefine/>
    <w:uiPriority w:val="99"/>
    <w:qFormat/>
    <w:rsid w:val="0018331B"/>
    <w:pPr>
      <w:ind w:left="960"/>
    </w:pPr>
    <w:rPr>
      <w:rFonts w:cs="Calibri"/>
      <w:sz w:val="20"/>
      <w:szCs w:val="20"/>
    </w:rPr>
  </w:style>
  <w:style w:type="paragraph" w:styleId="61">
    <w:name w:val="toc 6"/>
    <w:basedOn w:val="a1"/>
    <w:next w:val="a1"/>
    <w:autoRedefine/>
    <w:uiPriority w:val="99"/>
    <w:qFormat/>
    <w:rsid w:val="0018331B"/>
    <w:pPr>
      <w:ind w:left="1200"/>
    </w:pPr>
    <w:rPr>
      <w:rFonts w:cs="Calibri"/>
      <w:sz w:val="20"/>
      <w:szCs w:val="20"/>
    </w:rPr>
  </w:style>
  <w:style w:type="paragraph" w:styleId="7">
    <w:name w:val="toc 7"/>
    <w:basedOn w:val="a1"/>
    <w:next w:val="a1"/>
    <w:autoRedefine/>
    <w:uiPriority w:val="99"/>
    <w:qFormat/>
    <w:rsid w:val="0018331B"/>
    <w:pPr>
      <w:ind w:left="1440"/>
    </w:pPr>
    <w:rPr>
      <w:rFonts w:cs="Calibri"/>
      <w:sz w:val="20"/>
      <w:szCs w:val="20"/>
    </w:rPr>
  </w:style>
  <w:style w:type="paragraph" w:styleId="8">
    <w:name w:val="toc 8"/>
    <w:basedOn w:val="a1"/>
    <w:next w:val="a1"/>
    <w:autoRedefine/>
    <w:uiPriority w:val="99"/>
    <w:qFormat/>
    <w:rsid w:val="0018331B"/>
    <w:pPr>
      <w:ind w:left="1680"/>
    </w:pPr>
    <w:rPr>
      <w:rFonts w:cs="Calibri"/>
      <w:sz w:val="20"/>
      <w:szCs w:val="20"/>
    </w:rPr>
  </w:style>
  <w:style w:type="paragraph" w:styleId="9">
    <w:name w:val="toc 9"/>
    <w:basedOn w:val="a1"/>
    <w:next w:val="a1"/>
    <w:autoRedefine/>
    <w:uiPriority w:val="99"/>
    <w:qFormat/>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qFormat/>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uiPriority w:val="99"/>
    <w:qFormat/>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qFormat/>
    <w:rsid w:val="00A946D0"/>
    <w:pPr>
      <w:ind w:left="283" w:hanging="283"/>
      <w:contextualSpacing/>
    </w:pPr>
  </w:style>
  <w:style w:type="paragraph" w:customStyle="1" w:styleId="Style36">
    <w:name w:val="Style36"/>
    <w:basedOn w:val="a1"/>
    <w:uiPriority w:val="99"/>
    <w:qFormat/>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1"/>
    <w:locked/>
    <w:rsid w:val="00B2767C"/>
    <w:rPr>
      <w:rFonts w:eastAsia="Calibri"/>
      <w:sz w:val="22"/>
      <w:szCs w:val="22"/>
      <w:lang w:eastAsia="en-US"/>
    </w:rPr>
  </w:style>
  <w:style w:type="paragraph" w:customStyle="1" w:styleId="310">
    <w:name w:val="Основной текст с отступом 31"/>
    <w:basedOn w:val="a1"/>
    <w:uiPriority w:val="99"/>
    <w:qFormat/>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qFormat/>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uiPriority w:val="99"/>
    <w:qFormat/>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qFormat/>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uiPriority w:val="99"/>
    <w:qFormat/>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uiPriority w:val="99"/>
    <w:qFormat/>
    <w:rsid w:val="001334B0"/>
    <w:rPr>
      <w:rFonts w:ascii="Helvetica" w:hAnsi="Helvetica"/>
      <w:color w:val="000000"/>
      <w:sz w:val="24"/>
    </w:rPr>
  </w:style>
  <w:style w:type="paragraph" w:customStyle="1" w:styleId="a">
    <w:name w:val="С числами"/>
    <w:uiPriority w:val="99"/>
    <w:qFormat/>
    <w:rsid w:val="001334B0"/>
    <w:pPr>
      <w:numPr>
        <w:numId w:val="3"/>
      </w:numPr>
    </w:pPr>
    <w:rPr>
      <w:rFonts w:ascii="Times New Roman" w:hAnsi="Times New Roman"/>
    </w:rPr>
  </w:style>
  <w:style w:type="paragraph" w:styleId="affffff7">
    <w:name w:val="Body Text Indent"/>
    <w:basedOn w:val="a1"/>
    <w:link w:val="affffff8"/>
    <w:uiPriority w:val="99"/>
    <w:unhideWhenUsed/>
    <w:qFormat/>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qForma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qFormat/>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uiPriority w:val="99"/>
    <w:qFormat/>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qFormat/>
    <w:rsid w:val="001334B0"/>
    <w:rPr>
      <w:sz w:val="22"/>
      <w:szCs w:val="22"/>
    </w:rPr>
  </w:style>
  <w:style w:type="paragraph" w:customStyle="1" w:styleId="2a">
    <w:name w:val="Абзац списка2"/>
    <w:basedOn w:val="a1"/>
    <w:uiPriority w:val="99"/>
    <w:qFormat/>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qFormat/>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qFormat/>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qFormat/>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uiPriority w:val="99"/>
    <w:qFormat/>
    <w:rsid w:val="001334B0"/>
    <w:pPr>
      <w:spacing w:before="100" w:beforeAutospacing="1" w:after="100" w:afterAutospacing="1"/>
    </w:pPr>
  </w:style>
  <w:style w:type="character" w:customStyle="1" w:styleId="c35">
    <w:name w:val="c35"/>
    <w:rsid w:val="001334B0"/>
  </w:style>
  <w:style w:type="paragraph" w:customStyle="1" w:styleId="c21">
    <w:name w:val="c21"/>
    <w:basedOn w:val="a1"/>
    <w:uiPriority w:val="99"/>
    <w:qFormat/>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qFormat/>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uiPriority w:val="99"/>
    <w:qFormat/>
    <w:rsid w:val="001334B0"/>
    <w:pPr>
      <w:spacing w:before="120" w:after="120"/>
      <w:ind w:firstLine="709"/>
    </w:pPr>
    <w:rPr>
      <w:b/>
    </w:rPr>
  </w:style>
  <w:style w:type="paragraph" w:customStyle="1" w:styleId="afffffff1">
    <w:name w:val="СВЕЛ загол табл"/>
    <w:basedOn w:val="affffffe"/>
    <w:uiPriority w:val="99"/>
    <w:qFormat/>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uiPriority w:val="99"/>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uiPriority w:val="99"/>
    <w:rsid w:val="001334B0"/>
    <w:rPr>
      <w:rFonts w:ascii="Times New Roman" w:hAnsi="Times New Roman"/>
      <w:sz w:val="18"/>
    </w:rPr>
  </w:style>
  <w:style w:type="paragraph" w:customStyle="1" w:styleId="Style2">
    <w:name w:val="Style2"/>
    <w:basedOn w:val="a1"/>
    <w:uiPriority w:val="99"/>
    <w:qFormat/>
    <w:rsid w:val="001334B0"/>
    <w:pPr>
      <w:widowControl w:val="0"/>
      <w:autoSpaceDE w:val="0"/>
      <w:autoSpaceDN w:val="0"/>
      <w:adjustRightInd w:val="0"/>
      <w:spacing w:line="245" w:lineRule="exact"/>
      <w:ind w:hanging="350"/>
    </w:pPr>
  </w:style>
  <w:style w:type="paragraph" w:customStyle="1" w:styleId="35">
    <w:name w:val="Абзац списка3"/>
    <w:basedOn w:val="a1"/>
    <w:uiPriority w:val="99"/>
    <w:qFormat/>
    <w:rsid w:val="001334B0"/>
    <w:pPr>
      <w:spacing w:after="200" w:line="276" w:lineRule="auto"/>
      <w:ind w:left="720"/>
      <w:contextualSpacing/>
    </w:pPr>
    <w:rPr>
      <w:rFonts w:ascii="Calibri" w:hAnsi="Calibri"/>
      <w:sz w:val="22"/>
      <w:szCs w:val="22"/>
      <w:lang w:eastAsia="en-US"/>
    </w:rPr>
  </w:style>
  <w:style w:type="paragraph" w:customStyle="1" w:styleId="afffffff3">
    <w:name w:val="Стиль"/>
    <w:uiPriority w:val="99"/>
    <w:qFormat/>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Заголовок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qFormat/>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qFormat/>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qFormat/>
    <w:rsid w:val="001334B0"/>
    <w:pPr>
      <w:widowControl w:val="0"/>
      <w:shd w:val="clear" w:color="auto" w:fill="FFFFFF"/>
      <w:spacing w:line="264" w:lineRule="exact"/>
      <w:jc w:val="both"/>
    </w:pPr>
    <w:rPr>
      <w:b/>
      <w:sz w:val="18"/>
      <w:szCs w:val="20"/>
    </w:rPr>
  </w:style>
  <w:style w:type="paragraph" w:customStyle="1" w:styleId="1c">
    <w:name w:val="СВЕЛ 1"/>
    <w:basedOn w:val="1"/>
    <w:uiPriority w:val="99"/>
    <w:qFormat/>
    <w:rsid w:val="001334B0"/>
    <w:pPr>
      <w:spacing w:before="0" w:after="120"/>
      <w:jc w:val="center"/>
    </w:pPr>
    <w:rPr>
      <w:rFonts w:ascii="Times New Roman" w:hAnsi="Times New Roman"/>
      <w:bCs w:val="0"/>
      <w:caps/>
      <w:sz w:val="24"/>
      <w:szCs w:val="24"/>
    </w:rPr>
  </w:style>
  <w:style w:type="paragraph" w:customStyle="1" w:styleId="2c">
    <w:name w:val="СВЕЛ 2"/>
    <w:basedOn w:val="2"/>
    <w:uiPriority w:val="99"/>
    <w:qFormat/>
    <w:rsid w:val="001334B0"/>
    <w:pPr>
      <w:spacing w:before="0" w:after="120" w:line="360" w:lineRule="auto"/>
    </w:pPr>
    <w:rPr>
      <w:i w:val="0"/>
      <w:sz w:val="24"/>
    </w:rPr>
  </w:style>
  <w:style w:type="paragraph" w:customStyle="1" w:styleId="36">
    <w:name w:val="СВЕЛ 3"/>
    <w:basedOn w:val="3"/>
    <w:uiPriority w:val="99"/>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uiPriority w:val="99"/>
    <w:qFormat/>
    <w:rsid w:val="001334B0"/>
    <w:pPr>
      <w:spacing w:before="0" w:after="0"/>
      <w:ind w:firstLine="709"/>
    </w:pPr>
    <w:rPr>
      <w:b w:val="0"/>
    </w:rPr>
  </w:style>
  <w:style w:type="paragraph" w:customStyle="1" w:styleId="msonormal0">
    <w:name w:val="msonormal"/>
    <w:basedOn w:val="a1"/>
    <w:uiPriority w:val="99"/>
    <w:qFormat/>
    <w:rsid w:val="001334B0"/>
    <w:pPr>
      <w:spacing w:before="100" w:beforeAutospacing="1" w:after="100" w:afterAutospacing="1"/>
    </w:pPr>
  </w:style>
  <w:style w:type="paragraph" w:customStyle="1" w:styleId="afffffff6">
    <w:name w:val="Стиль текста + жирный"/>
    <w:basedOn w:val="a1"/>
    <w:uiPriority w:val="99"/>
    <w:qFormat/>
    <w:rsid w:val="001334B0"/>
    <w:pPr>
      <w:ind w:firstLine="709"/>
      <w:jc w:val="both"/>
    </w:pPr>
    <w:rPr>
      <w:b/>
    </w:rPr>
  </w:style>
  <w:style w:type="paragraph" w:customStyle="1" w:styleId="ConsPlusTitle">
    <w:name w:val="ConsPlusTitle"/>
    <w:uiPriority w:val="99"/>
    <w:qFormat/>
    <w:rsid w:val="001334B0"/>
    <w:pPr>
      <w:widowControl w:val="0"/>
      <w:autoSpaceDE w:val="0"/>
      <w:autoSpaceDN w:val="0"/>
      <w:adjustRightInd w:val="0"/>
    </w:pPr>
    <w:rPr>
      <w:rFonts w:ascii="Arial" w:hAnsi="Arial" w:cs="Arial"/>
      <w:b/>
      <w:bCs/>
    </w:rPr>
  </w:style>
  <w:style w:type="paragraph" w:customStyle="1" w:styleId="37">
    <w:name w:val="Основной текст3"/>
    <w:basedOn w:val="a1"/>
    <w:uiPriority w:val="99"/>
    <w:qFormat/>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qFormat/>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1334B0"/>
  </w:style>
  <w:style w:type="paragraph" w:customStyle="1" w:styleId="Style26">
    <w:name w:val="Style26"/>
    <w:basedOn w:val="a1"/>
    <w:uiPriority w:val="99"/>
    <w:qFormat/>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uiPriority w:val="99"/>
    <w:qFormat/>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7"/>
    <w:uiPriority w:val="5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Колонтитулы"/>
    <w:uiPriority w:val="99"/>
    <w:qFormat/>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qFormat/>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qFormat/>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uiPriority w:val="99"/>
    <w:qFormat/>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uiPriority w:val="40"/>
    <w:rsid w:val="001334B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qFormat/>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qFormat/>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qFormat/>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qFormat/>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qFormat/>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uiPriority w:val="99"/>
    <w:qFormat/>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636339"/>
    <w:rPr>
      <w:rFonts w:ascii="Times New Roman" w:hAnsi="Times New Roman"/>
    </w:rPr>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6363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79703979">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36301614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34229416">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0868182">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879976569">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9F19-5E57-4D41-B83A-BF6C6B7E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4792</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Лукина Наталья Сергеевна</cp:lastModifiedBy>
  <cp:revision>15</cp:revision>
  <cp:lastPrinted>2022-11-14T11:39:00Z</cp:lastPrinted>
  <dcterms:created xsi:type="dcterms:W3CDTF">2022-11-28T10:30:00Z</dcterms:created>
  <dcterms:modified xsi:type="dcterms:W3CDTF">2023-11-10T13:02:00Z</dcterms:modified>
</cp:coreProperties>
</file>